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AE2ED1" w:rsidRPr="00F04A13" w:rsidTr="008E5626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110F72" w:rsidP="009018A0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9018A0">
            <w:pPr>
              <w:pStyle w:val="1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9018A0">
            <w:pPr>
              <w:pStyle w:val="1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9018A0">
            <w:pPr>
              <w:pStyle w:val="11"/>
              <w:tabs>
                <w:tab w:val="left" w:pos="487"/>
                <w:tab w:val="left" w:pos="81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9018A0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Default="00AE2ED1" w:rsidP="009018A0">
      <w:pPr>
        <w:pStyle w:val="a8"/>
        <w:tabs>
          <w:tab w:val="left" w:pos="255"/>
          <w:tab w:val="center" w:pos="5105"/>
        </w:tabs>
        <w:spacing w:after="0"/>
        <w:jc w:val="center"/>
        <w:rPr>
          <w:color w:val="000000"/>
        </w:rPr>
      </w:pPr>
    </w:p>
    <w:p w:rsidR="008D22C0" w:rsidRDefault="008D22C0" w:rsidP="009018A0">
      <w:pPr>
        <w:pStyle w:val="a8"/>
        <w:tabs>
          <w:tab w:val="left" w:pos="255"/>
          <w:tab w:val="center" w:pos="5105"/>
        </w:tabs>
        <w:spacing w:after="0"/>
        <w:jc w:val="center"/>
        <w:rPr>
          <w:color w:val="000000"/>
        </w:rPr>
      </w:pPr>
    </w:p>
    <w:p w:rsidR="00C3340C" w:rsidRPr="00AE2ED1" w:rsidRDefault="00C3340C" w:rsidP="009018A0">
      <w:pPr>
        <w:pStyle w:val="a8"/>
        <w:tabs>
          <w:tab w:val="left" w:pos="255"/>
          <w:tab w:val="center" w:pos="5105"/>
        </w:tabs>
        <w:spacing w:after="0"/>
        <w:jc w:val="center"/>
        <w:rPr>
          <w:color w:val="000000"/>
        </w:rPr>
      </w:pPr>
    </w:p>
    <w:tbl>
      <w:tblPr>
        <w:tblW w:w="0" w:type="auto"/>
        <w:jc w:val="center"/>
        <w:tblLook w:val="01E0"/>
      </w:tblPr>
      <w:tblGrid>
        <w:gridCol w:w="7391"/>
      </w:tblGrid>
      <w:tr w:rsidR="00AE2ED1" w:rsidRPr="007E3FB0" w:rsidTr="00AE2ED1">
        <w:trPr>
          <w:jc w:val="center"/>
        </w:trPr>
        <w:tc>
          <w:tcPr>
            <w:tcW w:w="7391" w:type="dxa"/>
          </w:tcPr>
          <w:p w:rsidR="00130657" w:rsidRPr="00F44ACD" w:rsidRDefault="005A2869" w:rsidP="009018A0">
            <w:pPr>
              <w:tabs>
                <w:tab w:val="left" w:pos="9638"/>
              </w:tabs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AE2ED1" w:rsidRPr="00F44ACD" w:rsidRDefault="005932CD" w:rsidP="009018A0">
            <w:pPr>
              <w:tabs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 w:rsidRPr="00F44ACD">
              <w:rPr>
                <w:b/>
                <w:color w:val="000000"/>
                <w:sz w:val="28"/>
                <w:szCs w:val="28"/>
              </w:rPr>
              <w:t>У</w:t>
            </w:r>
            <w:r w:rsidR="00AE2ED1" w:rsidRPr="00F44ACD">
              <w:rPr>
                <w:b/>
                <w:color w:val="000000"/>
                <w:sz w:val="28"/>
                <w:szCs w:val="28"/>
              </w:rPr>
              <w:t>ченого совета университета</w:t>
            </w:r>
          </w:p>
        </w:tc>
      </w:tr>
    </w:tbl>
    <w:p w:rsidR="00C3340C" w:rsidRPr="0059192D" w:rsidRDefault="00C3340C" w:rsidP="009018A0">
      <w:pPr>
        <w:tabs>
          <w:tab w:val="left" w:pos="-4962"/>
          <w:tab w:val="left" w:pos="-4820"/>
          <w:tab w:val="left" w:pos="2835"/>
        </w:tabs>
        <w:rPr>
          <w:color w:val="000000"/>
        </w:rPr>
      </w:pPr>
    </w:p>
    <w:tbl>
      <w:tblPr>
        <w:tblW w:w="8789" w:type="dxa"/>
        <w:tblInd w:w="675" w:type="dxa"/>
        <w:tblLook w:val="01E0"/>
      </w:tblPr>
      <w:tblGrid>
        <w:gridCol w:w="1701"/>
        <w:gridCol w:w="2694"/>
        <w:gridCol w:w="2693"/>
        <w:gridCol w:w="1701"/>
      </w:tblGrid>
      <w:tr w:rsidR="00F44ACD" w:rsidRPr="00B70A86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06512F" w:rsidRDefault="00F06253" w:rsidP="00E33D2F">
            <w:pPr>
              <w:tabs>
                <w:tab w:val="left" w:pos="-108"/>
                <w:tab w:val="center" w:pos="1852"/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 w:rsidRPr="0006512F">
              <w:rPr>
                <w:color w:val="000000"/>
                <w:sz w:val="28"/>
                <w:szCs w:val="28"/>
              </w:rPr>
              <w:t>2</w:t>
            </w:r>
            <w:r w:rsidR="00E33D2F" w:rsidRPr="0006512F">
              <w:rPr>
                <w:color w:val="000000"/>
                <w:sz w:val="28"/>
                <w:szCs w:val="28"/>
              </w:rPr>
              <w:t>8.12</w:t>
            </w:r>
            <w:r w:rsidRPr="0006512F">
              <w:rPr>
                <w:color w:val="000000"/>
                <w:sz w:val="28"/>
                <w:szCs w:val="28"/>
              </w:rPr>
              <w:t>.2023</w:t>
            </w:r>
            <w:r w:rsidR="00713707" w:rsidRPr="0006512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06512F" w:rsidRDefault="00F44ACD" w:rsidP="009018A0">
            <w:pPr>
              <w:tabs>
                <w:tab w:val="left" w:pos="-108"/>
                <w:tab w:val="center" w:pos="1852"/>
                <w:tab w:val="left" w:pos="9638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44ACD" w:rsidRPr="0006512F" w:rsidRDefault="00F44ACD" w:rsidP="009018A0">
            <w:pPr>
              <w:tabs>
                <w:tab w:val="left" w:pos="9638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06512F" w:rsidRDefault="00E33D2F" w:rsidP="00CE0FAC">
            <w:pPr>
              <w:tabs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 w:rsidRPr="0006512F">
              <w:rPr>
                <w:color w:val="000000"/>
                <w:sz w:val="28"/>
                <w:szCs w:val="28"/>
              </w:rPr>
              <w:t>№4</w:t>
            </w:r>
            <w:r w:rsidR="00713707" w:rsidRPr="0006512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E2ED1" w:rsidRDefault="00AE2ED1" w:rsidP="009018A0">
      <w:pPr>
        <w:ind w:firstLine="567"/>
      </w:pPr>
    </w:p>
    <w:p w:rsidR="00C3340C" w:rsidRDefault="00C3340C" w:rsidP="009018A0">
      <w:pPr>
        <w:ind w:firstLine="567"/>
      </w:pPr>
    </w:p>
    <w:p w:rsidR="001F2EE8" w:rsidRPr="00B70A86" w:rsidRDefault="001F2EE8" w:rsidP="009018A0">
      <w:pPr>
        <w:ind w:firstLine="567"/>
      </w:pPr>
    </w:p>
    <w:p w:rsidR="00713707" w:rsidRDefault="00713707" w:rsidP="008D22C0">
      <w:pPr>
        <w:ind w:firstLine="567"/>
        <w:jc w:val="both"/>
        <w:rPr>
          <w:sz w:val="28"/>
          <w:szCs w:val="28"/>
        </w:rPr>
      </w:pPr>
      <w:r w:rsidRPr="0071370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Заслушав и обсудив отчет </w:t>
      </w:r>
      <w:r w:rsidR="00E33D2F">
        <w:rPr>
          <w:sz w:val="28"/>
          <w:szCs w:val="28"/>
        </w:rPr>
        <w:t xml:space="preserve">исполняющей обязанности </w:t>
      </w:r>
      <w:r>
        <w:rPr>
          <w:sz w:val="28"/>
          <w:szCs w:val="28"/>
        </w:rPr>
        <w:t xml:space="preserve">директора </w:t>
      </w:r>
      <w:r w:rsidR="00E33D2F">
        <w:rPr>
          <w:sz w:val="28"/>
          <w:szCs w:val="28"/>
        </w:rPr>
        <w:t>И</w:t>
      </w:r>
      <w:r>
        <w:rPr>
          <w:sz w:val="28"/>
          <w:szCs w:val="28"/>
        </w:rPr>
        <w:t>нститута</w:t>
      </w:r>
      <w:r w:rsidR="00E33D2F">
        <w:rPr>
          <w:sz w:val="28"/>
          <w:szCs w:val="28"/>
        </w:rPr>
        <w:t xml:space="preserve"> экономики и управления к.э</w:t>
      </w:r>
      <w:r>
        <w:rPr>
          <w:sz w:val="28"/>
          <w:szCs w:val="28"/>
        </w:rPr>
        <w:t xml:space="preserve">.н., </w:t>
      </w:r>
      <w:r w:rsidR="00E33D2F">
        <w:rPr>
          <w:sz w:val="28"/>
          <w:szCs w:val="28"/>
        </w:rPr>
        <w:t>доцента</w:t>
      </w:r>
      <w:r>
        <w:rPr>
          <w:sz w:val="28"/>
          <w:szCs w:val="28"/>
        </w:rPr>
        <w:t xml:space="preserve"> </w:t>
      </w:r>
      <w:proofErr w:type="spellStart"/>
      <w:r w:rsidR="00E33D2F">
        <w:rPr>
          <w:sz w:val="28"/>
          <w:szCs w:val="28"/>
        </w:rPr>
        <w:t>Тактаровой</w:t>
      </w:r>
      <w:proofErr w:type="spellEnd"/>
      <w:r w:rsidR="00E33D2F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В. о работе  </w:t>
      </w:r>
      <w:r w:rsidR="00E33D2F">
        <w:rPr>
          <w:sz w:val="28"/>
          <w:szCs w:val="28"/>
        </w:rPr>
        <w:t xml:space="preserve">института </w:t>
      </w:r>
      <w:r>
        <w:rPr>
          <w:sz w:val="28"/>
          <w:szCs w:val="28"/>
        </w:rPr>
        <w:t xml:space="preserve">за период </w:t>
      </w:r>
      <w:r w:rsidRPr="00591241">
        <w:rPr>
          <w:sz w:val="28"/>
          <w:szCs w:val="28"/>
        </w:rPr>
        <w:t xml:space="preserve">с </w:t>
      </w:r>
      <w:r>
        <w:rPr>
          <w:sz w:val="28"/>
          <w:szCs w:val="28"/>
        </w:rPr>
        <w:t>20</w:t>
      </w:r>
      <w:r w:rsidR="00E33D2F">
        <w:rPr>
          <w:sz w:val="28"/>
          <w:szCs w:val="28"/>
        </w:rPr>
        <w:t>19</w:t>
      </w:r>
      <w:r w:rsidRPr="00591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591241">
        <w:rPr>
          <w:sz w:val="28"/>
          <w:szCs w:val="28"/>
        </w:rPr>
        <w:t>по 20</w:t>
      </w:r>
      <w:r>
        <w:rPr>
          <w:sz w:val="28"/>
          <w:szCs w:val="28"/>
        </w:rPr>
        <w:t>23 г., доклад председателя комиссии по проверке учебно-методической, научной, воспитательной и друг</w:t>
      </w:r>
      <w:r w:rsidR="0089288E">
        <w:rPr>
          <w:sz w:val="28"/>
          <w:szCs w:val="28"/>
        </w:rPr>
        <w:t>их направлений работы института</w:t>
      </w:r>
      <w:r w:rsidR="00E33D2F">
        <w:rPr>
          <w:sz w:val="28"/>
          <w:szCs w:val="28"/>
        </w:rPr>
        <w:t xml:space="preserve"> </w:t>
      </w:r>
      <w:proofErr w:type="spellStart"/>
      <w:r w:rsidR="00E33D2F">
        <w:rPr>
          <w:sz w:val="28"/>
          <w:szCs w:val="28"/>
        </w:rPr>
        <w:t>д.ю</w:t>
      </w:r>
      <w:r>
        <w:rPr>
          <w:sz w:val="28"/>
          <w:szCs w:val="28"/>
        </w:rPr>
        <w:t>.н</w:t>
      </w:r>
      <w:proofErr w:type="spellEnd"/>
      <w:r>
        <w:rPr>
          <w:sz w:val="28"/>
          <w:szCs w:val="28"/>
        </w:rPr>
        <w:t xml:space="preserve">., профессора </w:t>
      </w:r>
      <w:proofErr w:type="spellStart"/>
      <w:r w:rsidR="00E33D2F">
        <w:rPr>
          <w:sz w:val="28"/>
          <w:szCs w:val="28"/>
        </w:rPr>
        <w:t>Гошуляка</w:t>
      </w:r>
      <w:proofErr w:type="spellEnd"/>
      <w:r w:rsidR="00E33D2F">
        <w:rPr>
          <w:sz w:val="28"/>
          <w:szCs w:val="28"/>
        </w:rPr>
        <w:t xml:space="preserve"> В</w:t>
      </w:r>
      <w:r>
        <w:rPr>
          <w:sz w:val="28"/>
          <w:szCs w:val="28"/>
        </w:rPr>
        <w:t>. В. Учёный совет университета отмечает</w:t>
      </w:r>
      <w:r w:rsidR="009B5CDA">
        <w:rPr>
          <w:sz w:val="28"/>
          <w:szCs w:val="28"/>
        </w:rPr>
        <w:t xml:space="preserve">, что </w:t>
      </w:r>
      <w:r w:rsidR="00E33D2F">
        <w:rPr>
          <w:sz w:val="28"/>
          <w:szCs w:val="28"/>
        </w:rPr>
        <w:t>И</w:t>
      </w:r>
      <w:r w:rsidR="009B5CDA" w:rsidRPr="009B5CDA">
        <w:rPr>
          <w:sz w:val="28"/>
          <w:szCs w:val="28"/>
        </w:rPr>
        <w:t>нститут</w:t>
      </w:r>
      <w:r w:rsidR="00E33D2F">
        <w:rPr>
          <w:sz w:val="28"/>
          <w:szCs w:val="28"/>
        </w:rPr>
        <w:t xml:space="preserve"> экономики и управления</w:t>
      </w:r>
      <w:r>
        <w:rPr>
          <w:sz w:val="28"/>
          <w:szCs w:val="28"/>
        </w:rPr>
        <w:t>:</w:t>
      </w:r>
      <w:proofErr w:type="gramEnd"/>
    </w:p>
    <w:p w:rsidR="00713707" w:rsidRDefault="00713707" w:rsidP="00FC1F8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располагает </w:t>
      </w:r>
      <w:r w:rsidR="00A776C9" w:rsidRPr="00A776C9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кадровым потенциалом, учебно-методической и материально-технической базами для подготовки высококвалифицированных кадров</w:t>
      </w:r>
      <w:r w:rsidR="009B5CDA">
        <w:rPr>
          <w:sz w:val="28"/>
          <w:szCs w:val="28"/>
        </w:rPr>
        <w:t xml:space="preserve"> и специалистов </w:t>
      </w:r>
      <w:r w:rsidR="00E33D2F">
        <w:rPr>
          <w:sz w:val="28"/>
          <w:szCs w:val="28"/>
        </w:rPr>
        <w:t>в области экономики и управления</w:t>
      </w:r>
      <w:r>
        <w:rPr>
          <w:sz w:val="28"/>
          <w:szCs w:val="28"/>
        </w:rPr>
        <w:t>;</w:t>
      </w:r>
    </w:p>
    <w:p w:rsidR="00713707" w:rsidRDefault="00713707" w:rsidP="00FC1F8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D2F" w:rsidRPr="00E33D2F">
        <w:rPr>
          <w:sz w:val="28"/>
          <w:szCs w:val="28"/>
        </w:rPr>
        <w:t>осуществляет прием</w:t>
      </w:r>
      <w:r>
        <w:rPr>
          <w:sz w:val="28"/>
          <w:szCs w:val="28"/>
        </w:rPr>
        <w:t xml:space="preserve"> по </w:t>
      </w:r>
      <w:r w:rsidR="00E511D3">
        <w:rPr>
          <w:sz w:val="28"/>
          <w:szCs w:val="28"/>
        </w:rPr>
        <w:t>двенадцати</w:t>
      </w:r>
      <w:r w:rsidR="00E33D2F">
        <w:rPr>
          <w:sz w:val="28"/>
          <w:szCs w:val="28"/>
        </w:rPr>
        <w:t xml:space="preserve"> образовательным программам</w:t>
      </w:r>
      <w:r>
        <w:rPr>
          <w:sz w:val="28"/>
          <w:szCs w:val="28"/>
        </w:rPr>
        <w:t xml:space="preserve"> </w:t>
      </w:r>
      <w:r w:rsidR="00A776C9">
        <w:rPr>
          <w:sz w:val="28"/>
          <w:szCs w:val="28"/>
        </w:rPr>
        <w:t xml:space="preserve">направлений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</w:t>
      </w:r>
      <w:r w:rsidR="00E33D2F">
        <w:rPr>
          <w:sz w:val="28"/>
          <w:szCs w:val="28"/>
        </w:rPr>
        <w:t>девяти</w:t>
      </w:r>
      <w:r>
        <w:rPr>
          <w:sz w:val="28"/>
          <w:szCs w:val="28"/>
        </w:rPr>
        <w:t xml:space="preserve"> направлениям магистратуры, </w:t>
      </w:r>
      <w:r w:rsidR="009B5CDA">
        <w:rPr>
          <w:sz w:val="28"/>
          <w:szCs w:val="28"/>
        </w:rPr>
        <w:t>трем</w:t>
      </w:r>
      <w:r>
        <w:rPr>
          <w:sz w:val="28"/>
          <w:szCs w:val="28"/>
        </w:rPr>
        <w:t xml:space="preserve"> специальностям, </w:t>
      </w:r>
      <w:r w:rsidR="00E511D3">
        <w:rPr>
          <w:sz w:val="28"/>
          <w:szCs w:val="28"/>
        </w:rPr>
        <w:t>девяти научным специальностям</w:t>
      </w:r>
      <w:r>
        <w:rPr>
          <w:sz w:val="28"/>
          <w:szCs w:val="28"/>
        </w:rPr>
        <w:t xml:space="preserve"> аспирантуры;</w:t>
      </w:r>
    </w:p>
    <w:p w:rsidR="00471C44" w:rsidRDefault="00471C44" w:rsidP="00FC1F8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уделяет основное внимание организации учебно</w:t>
      </w:r>
      <w:r w:rsidR="00E511D3">
        <w:rPr>
          <w:sz w:val="28"/>
          <w:szCs w:val="28"/>
        </w:rPr>
        <w:t>й работы, в том числе добился 78</w:t>
      </w:r>
      <w:r>
        <w:rPr>
          <w:sz w:val="28"/>
          <w:szCs w:val="28"/>
        </w:rPr>
        <w:t xml:space="preserve"> процентной успеваемости студентов и </w:t>
      </w:r>
      <w:r w:rsidR="00E511D3">
        <w:rPr>
          <w:sz w:val="28"/>
          <w:szCs w:val="28"/>
        </w:rPr>
        <w:t>54</w:t>
      </w:r>
      <w:r>
        <w:rPr>
          <w:sz w:val="28"/>
          <w:szCs w:val="28"/>
        </w:rPr>
        <w:t xml:space="preserve"> процентов качества </w:t>
      </w:r>
      <w:r w:rsidR="0089288E">
        <w:rPr>
          <w:sz w:val="28"/>
          <w:szCs w:val="28"/>
        </w:rPr>
        <w:t>знаний</w:t>
      </w:r>
      <w:r>
        <w:rPr>
          <w:sz w:val="28"/>
          <w:szCs w:val="28"/>
        </w:rPr>
        <w:t>;</w:t>
      </w:r>
    </w:p>
    <w:p w:rsidR="00713707" w:rsidRDefault="00713707" w:rsidP="00FC1F8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 научные исследования </w:t>
      </w:r>
      <w:r w:rsidR="00E511D3">
        <w:rPr>
          <w:sz w:val="28"/>
          <w:szCs w:val="28"/>
        </w:rPr>
        <w:t>в области экономики, управления и социологии</w:t>
      </w:r>
      <w:r w:rsidR="009B5CDA">
        <w:rPr>
          <w:sz w:val="28"/>
          <w:szCs w:val="28"/>
        </w:rPr>
        <w:t>.</w:t>
      </w:r>
    </w:p>
    <w:p w:rsidR="00713707" w:rsidRDefault="00713707" w:rsidP="00FC1F8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отчётный период:</w:t>
      </w:r>
    </w:p>
    <w:p w:rsidR="00713707" w:rsidRDefault="00713707" w:rsidP="00FC1F8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защищено </w:t>
      </w:r>
      <w:r w:rsidR="00E511D3">
        <w:rPr>
          <w:sz w:val="28"/>
          <w:szCs w:val="28"/>
        </w:rPr>
        <w:t>6</w:t>
      </w:r>
      <w:r>
        <w:rPr>
          <w:sz w:val="28"/>
          <w:szCs w:val="28"/>
        </w:rPr>
        <w:t xml:space="preserve"> кандидатск</w:t>
      </w:r>
      <w:r w:rsidR="009B5CDA">
        <w:rPr>
          <w:sz w:val="28"/>
          <w:szCs w:val="28"/>
        </w:rPr>
        <w:t>и</w:t>
      </w:r>
      <w:r w:rsidR="00E511D3">
        <w:rPr>
          <w:sz w:val="28"/>
          <w:szCs w:val="28"/>
        </w:rPr>
        <w:t>х</w:t>
      </w:r>
      <w:r>
        <w:rPr>
          <w:sz w:val="28"/>
          <w:szCs w:val="28"/>
        </w:rPr>
        <w:t xml:space="preserve"> диссертаци</w:t>
      </w:r>
      <w:r w:rsidR="00E511D3">
        <w:rPr>
          <w:sz w:val="28"/>
          <w:szCs w:val="28"/>
        </w:rPr>
        <w:t>й, 3</w:t>
      </w:r>
      <w:r w:rsidR="009B5CDA">
        <w:rPr>
          <w:sz w:val="28"/>
          <w:szCs w:val="28"/>
        </w:rPr>
        <w:t xml:space="preserve"> докторск</w:t>
      </w:r>
      <w:r w:rsidR="00E511D3">
        <w:rPr>
          <w:sz w:val="28"/>
          <w:szCs w:val="28"/>
        </w:rPr>
        <w:t>ие диссертации</w:t>
      </w:r>
      <w:r w:rsidR="009B5CDA">
        <w:rPr>
          <w:sz w:val="28"/>
          <w:szCs w:val="28"/>
        </w:rPr>
        <w:t>;</w:t>
      </w:r>
    </w:p>
    <w:p w:rsidR="00713707" w:rsidRDefault="00713707" w:rsidP="00E511D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опубликованы</w:t>
      </w:r>
      <w:proofErr w:type="gramEnd"/>
      <w:r>
        <w:rPr>
          <w:sz w:val="28"/>
          <w:szCs w:val="28"/>
        </w:rPr>
        <w:t xml:space="preserve"> </w:t>
      </w:r>
      <w:r w:rsidR="00006D5E">
        <w:rPr>
          <w:sz w:val="28"/>
          <w:szCs w:val="28"/>
        </w:rPr>
        <w:t>5</w:t>
      </w:r>
      <w:r w:rsidR="0001299C">
        <w:rPr>
          <w:sz w:val="28"/>
          <w:szCs w:val="28"/>
        </w:rPr>
        <w:t>0 монографий</w:t>
      </w:r>
      <w:r w:rsidR="006E7E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299C">
        <w:rPr>
          <w:sz w:val="28"/>
          <w:szCs w:val="28"/>
        </w:rPr>
        <w:t xml:space="preserve">число публикаций </w:t>
      </w:r>
      <w:r w:rsidR="0001299C" w:rsidRPr="00037C1B">
        <w:rPr>
          <w:color w:val="000000"/>
          <w:sz w:val="28"/>
          <w:szCs w:val="28"/>
        </w:rPr>
        <w:t xml:space="preserve">в РИНЦ – 2063, ВАК – 521, </w:t>
      </w:r>
      <w:proofErr w:type="spellStart"/>
      <w:r w:rsidR="0001299C" w:rsidRPr="00037C1B">
        <w:rPr>
          <w:color w:val="000000"/>
          <w:sz w:val="28"/>
          <w:szCs w:val="28"/>
        </w:rPr>
        <w:t>Scopus</w:t>
      </w:r>
      <w:proofErr w:type="spellEnd"/>
      <w:r w:rsidR="0001299C" w:rsidRPr="00037C1B">
        <w:rPr>
          <w:color w:val="000000"/>
          <w:sz w:val="28"/>
          <w:szCs w:val="28"/>
        </w:rPr>
        <w:t xml:space="preserve"> и </w:t>
      </w:r>
      <w:proofErr w:type="spellStart"/>
      <w:r w:rsidR="0001299C" w:rsidRPr="00037C1B">
        <w:rPr>
          <w:color w:val="000000"/>
          <w:sz w:val="28"/>
          <w:szCs w:val="28"/>
        </w:rPr>
        <w:t>Web</w:t>
      </w:r>
      <w:proofErr w:type="spellEnd"/>
      <w:r w:rsidR="0001299C">
        <w:rPr>
          <w:color w:val="000000"/>
          <w:sz w:val="28"/>
          <w:szCs w:val="28"/>
        </w:rPr>
        <w:t xml:space="preserve"> </w:t>
      </w:r>
      <w:proofErr w:type="spellStart"/>
      <w:r w:rsidR="0001299C" w:rsidRPr="00037C1B">
        <w:rPr>
          <w:color w:val="000000"/>
          <w:sz w:val="28"/>
          <w:szCs w:val="28"/>
        </w:rPr>
        <w:t>of</w:t>
      </w:r>
      <w:proofErr w:type="spellEnd"/>
      <w:r w:rsidR="0001299C">
        <w:rPr>
          <w:color w:val="000000"/>
          <w:sz w:val="28"/>
          <w:szCs w:val="28"/>
        </w:rPr>
        <w:t xml:space="preserve"> </w:t>
      </w:r>
      <w:proofErr w:type="spellStart"/>
      <w:r w:rsidR="0001299C" w:rsidRPr="00037C1B">
        <w:rPr>
          <w:color w:val="000000"/>
          <w:sz w:val="28"/>
          <w:szCs w:val="28"/>
        </w:rPr>
        <w:t>Science</w:t>
      </w:r>
      <w:proofErr w:type="spellEnd"/>
      <w:r w:rsidR="0001299C" w:rsidRPr="00037C1B">
        <w:rPr>
          <w:color w:val="000000"/>
          <w:sz w:val="28"/>
          <w:szCs w:val="28"/>
        </w:rPr>
        <w:t xml:space="preserve"> – 121</w:t>
      </w:r>
      <w:r w:rsidR="002C3A14">
        <w:rPr>
          <w:sz w:val="28"/>
          <w:szCs w:val="28"/>
        </w:rPr>
        <w:t>;</w:t>
      </w:r>
    </w:p>
    <w:p w:rsidR="00713707" w:rsidRDefault="00713707" w:rsidP="00FC1F8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выполнено НИР на сумму </w:t>
      </w:r>
      <w:r w:rsidR="0001299C" w:rsidRPr="0001299C">
        <w:rPr>
          <w:sz w:val="28"/>
          <w:szCs w:val="28"/>
        </w:rPr>
        <w:t xml:space="preserve">22 204 659 </w:t>
      </w:r>
      <w:r w:rsidR="00A776C9">
        <w:rPr>
          <w:sz w:val="28"/>
          <w:szCs w:val="28"/>
        </w:rPr>
        <w:t>рублей;</w:t>
      </w:r>
    </w:p>
    <w:p w:rsidR="00713707" w:rsidRDefault="00713707" w:rsidP="00FC1F8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1299C">
        <w:rPr>
          <w:sz w:val="28"/>
          <w:szCs w:val="28"/>
        </w:rPr>
        <w:t xml:space="preserve">реализовано </w:t>
      </w:r>
      <w:r w:rsidR="00DE1AF0">
        <w:rPr>
          <w:sz w:val="28"/>
          <w:szCs w:val="28"/>
        </w:rPr>
        <w:t>13 грантов, 12</w:t>
      </w:r>
      <w:r w:rsidR="002C3A14">
        <w:rPr>
          <w:sz w:val="28"/>
          <w:szCs w:val="28"/>
        </w:rPr>
        <w:t xml:space="preserve"> </w:t>
      </w:r>
      <w:r w:rsidR="0001299C">
        <w:rPr>
          <w:sz w:val="28"/>
          <w:szCs w:val="28"/>
        </w:rPr>
        <w:t>хоздоговорных работ</w:t>
      </w:r>
      <w:r w:rsidR="002C3A14">
        <w:rPr>
          <w:sz w:val="28"/>
          <w:szCs w:val="28"/>
        </w:rPr>
        <w:t>.</w:t>
      </w:r>
    </w:p>
    <w:p w:rsidR="0001299C" w:rsidRDefault="0001299C" w:rsidP="00FC1F80">
      <w:pPr>
        <w:ind w:firstLine="567"/>
        <w:contextualSpacing/>
        <w:jc w:val="both"/>
        <w:rPr>
          <w:sz w:val="28"/>
          <w:szCs w:val="28"/>
        </w:rPr>
      </w:pPr>
      <w:r w:rsidRPr="0001299C">
        <w:rPr>
          <w:sz w:val="28"/>
          <w:szCs w:val="28"/>
        </w:rPr>
        <w:t xml:space="preserve">Институт экономики и управления ведет активную </w:t>
      </w:r>
      <w:proofErr w:type="spellStart"/>
      <w:r w:rsidRPr="0001299C">
        <w:rPr>
          <w:sz w:val="28"/>
          <w:szCs w:val="28"/>
        </w:rPr>
        <w:t>профориентационную</w:t>
      </w:r>
      <w:proofErr w:type="spellEnd"/>
      <w:r w:rsidRPr="0001299C">
        <w:rPr>
          <w:sz w:val="28"/>
          <w:szCs w:val="28"/>
        </w:rPr>
        <w:t xml:space="preserve"> деятельность с целью привлечения абитуриентов на свои образовательные программы. С начала текущего учебного года было  осуществлено более 40 </w:t>
      </w:r>
      <w:proofErr w:type="spellStart"/>
      <w:r w:rsidRPr="0001299C">
        <w:rPr>
          <w:sz w:val="28"/>
          <w:szCs w:val="28"/>
        </w:rPr>
        <w:t>профориентационных</w:t>
      </w:r>
      <w:proofErr w:type="spellEnd"/>
      <w:r w:rsidRPr="0001299C">
        <w:rPr>
          <w:sz w:val="28"/>
          <w:szCs w:val="28"/>
        </w:rPr>
        <w:t xml:space="preserve"> мероприятий. </w:t>
      </w:r>
    </w:p>
    <w:p w:rsidR="00713707" w:rsidRDefault="006E7E59" w:rsidP="00FC1F8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институте уделяется большое внимание</w:t>
      </w:r>
      <w:r w:rsidR="00713707">
        <w:rPr>
          <w:sz w:val="28"/>
          <w:szCs w:val="28"/>
        </w:rPr>
        <w:t xml:space="preserve"> организации воспитательной и социальной работы со студентами</w:t>
      </w:r>
      <w:r>
        <w:rPr>
          <w:sz w:val="28"/>
          <w:szCs w:val="28"/>
        </w:rPr>
        <w:t>, которая согласуется с Комплексной программой развития ПГУ</w:t>
      </w:r>
      <w:r w:rsidR="00713707">
        <w:rPr>
          <w:sz w:val="28"/>
          <w:szCs w:val="28"/>
        </w:rPr>
        <w:t xml:space="preserve">. </w:t>
      </w:r>
      <w:r w:rsidR="00462B31" w:rsidRPr="00462B31">
        <w:rPr>
          <w:sz w:val="28"/>
          <w:szCs w:val="28"/>
        </w:rPr>
        <w:t xml:space="preserve">С целью реализации культурно-просветительского направления воспитательной деятельности студенты </w:t>
      </w:r>
      <w:proofErr w:type="spellStart"/>
      <w:r w:rsidR="00462B31" w:rsidRPr="00462B31">
        <w:rPr>
          <w:sz w:val="28"/>
          <w:szCs w:val="28"/>
        </w:rPr>
        <w:lastRenderedPageBreak/>
        <w:t>ИЭиУ</w:t>
      </w:r>
      <w:proofErr w:type="spellEnd"/>
      <w:r w:rsidR="00462B31" w:rsidRPr="00462B31">
        <w:rPr>
          <w:sz w:val="28"/>
          <w:szCs w:val="28"/>
        </w:rPr>
        <w:t xml:space="preserve"> совместно с кураторами принимают активное участие в программе культурных мероприятий в рамках государственного проекта «Пушкинская карта».</w:t>
      </w:r>
      <w:r>
        <w:rPr>
          <w:sz w:val="28"/>
          <w:szCs w:val="28"/>
        </w:rPr>
        <w:t xml:space="preserve"> </w:t>
      </w:r>
      <w:r w:rsidR="00471C44">
        <w:rPr>
          <w:sz w:val="28"/>
          <w:szCs w:val="28"/>
        </w:rPr>
        <w:t xml:space="preserve"> </w:t>
      </w:r>
      <w:r w:rsidR="00462B31" w:rsidRPr="00462B31">
        <w:rPr>
          <w:sz w:val="28"/>
          <w:szCs w:val="28"/>
        </w:rPr>
        <w:t>В 2023 году сту</w:t>
      </w:r>
      <w:r w:rsidR="00A776C9">
        <w:rPr>
          <w:sz w:val="28"/>
          <w:szCs w:val="28"/>
        </w:rPr>
        <w:t>денты И</w:t>
      </w:r>
      <w:r w:rsidR="00462B31" w:rsidRPr="00462B31">
        <w:rPr>
          <w:sz w:val="28"/>
          <w:szCs w:val="28"/>
        </w:rPr>
        <w:t>нститута экономики и управления достигли значи</w:t>
      </w:r>
      <w:r w:rsidR="00A776C9">
        <w:rPr>
          <w:sz w:val="28"/>
          <w:szCs w:val="28"/>
        </w:rPr>
        <w:t xml:space="preserve">тельным </w:t>
      </w:r>
      <w:r w:rsidR="00462B31" w:rsidRPr="00462B31">
        <w:rPr>
          <w:sz w:val="28"/>
          <w:szCs w:val="28"/>
        </w:rPr>
        <w:t xml:space="preserve">успехов в творческих конкурсах МИСС ПГУ и  «ПЕРВОКУРСНИК», в слёте университета и </w:t>
      </w:r>
      <w:proofErr w:type="spellStart"/>
      <w:r w:rsidR="00462B31" w:rsidRPr="00462B31">
        <w:rPr>
          <w:sz w:val="28"/>
          <w:szCs w:val="28"/>
        </w:rPr>
        <w:t>Киберслете</w:t>
      </w:r>
      <w:proofErr w:type="spellEnd"/>
      <w:r w:rsidR="00462B31" w:rsidRPr="00462B31">
        <w:rPr>
          <w:sz w:val="28"/>
          <w:szCs w:val="28"/>
        </w:rPr>
        <w:t>, в спартакиаде ПГУ по футболу.</w:t>
      </w:r>
    </w:p>
    <w:p w:rsidR="00565FC0" w:rsidRDefault="00713707" w:rsidP="00FC1F80">
      <w:pPr>
        <w:ind w:firstLine="567"/>
        <w:contextualSpacing/>
        <w:jc w:val="both"/>
        <w:rPr>
          <w:sz w:val="28"/>
          <w:szCs w:val="28"/>
        </w:rPr>
      </w:pPr>
      <w:r w:rsidRPr="00667AEF">
        <w:rPr>
          <w:sz w:val="28"/>
          <w:szCs w:val="28"/>
        </w:rPr>
        <w:t>Вместе с тем Ученый совет университета отмечает</w:t>
      </w:r>
      <w:r w:rsidR="00565FC0">
        <w:rPr>
          <w:sz w:val="28"/>
          <w:szCs w:val="28"/>
        </w:rPr>
        <w:t>, что для повышения результативности работы Института экономики и управления необходимо</w:t>
      </w:r>
      <w:r w:rsidRPr="00667AEF">
        <w:rPr>
          <w:sz w:val="28"/>
          <w:szCs w:val="28"/>
        </w:rPr>
        <w:t xml:space="preserve">: </w:t>
      </w:r>
      <w:bookmarkStart w:id="0" w:name="_Hlk129340888"/>
    </w:p>
    <w:p w:rsidR="00565FC0" w:rsidRPr="00E039F9" w:rsidRDefault="004A2F54" w:rsidP="00E039F9">
      <w:pPr>
        <w:pStyle w:val="a5"/>
        <w:numPr>
          <w:ilvl w:val="0"/>
          <w:numId w:val="32"/>
        </w:numPr>
        <w:ind w:left="0" w:firstLine="567"/>
        <w:contextualSpacing/>
        <w:rPr>
          <w:sz w:val="28"/>
          <w:szCs w:val="28"/>
        </w:rPr>
      </w:pPr>
      <w:r w:rsidRPr="00E039F9">
        <w:rPr>
          <w:sz w:val="28"/>
          <w:szCs w:val="28"/>
        </w:rPr>
        <w:t>практиковать</w:t>
      </w:r>
      <w:r w:rsidR="00565FC0" w:rsidRPr="00E039F9">
        <w:rPr>
          <w:sz w:val="28"/>
          <w:szCs w:val="28"/>
        </w:rPr>
        <w:t xml:space="preserve"> новые формы работы с </w:t>
      </w:r>
      <w:r w:rsidRPr="00E039F9">
        <w:rPr>
          <w:sz w:val="28"/>
          <w:szCs w:val="28"/>
        </w:rPr>
        <w:t>отстающими студентами</w:t>
      </w:r>
      <w:r w:rsidR="00565FC0" w:rsidRPr="00E039F9">
        <w:rPr>
          <w:sz w:val="28"/>
          <w:szCs w:val="28"/>
        </w:rPr>
        <w:t xml:space="preserve">  </w:t>
      </w:r>
      <w:r w:rsidRPr="00E039F9">
        <w:rPr>
          <w:sz w:val="28"/>
          <w:szCs w:val="28"/>
        </w:rPr>
        <w:t>и новые методы повышения показателей успеваемости и качества знаний;</w:t>
      </w:r>
    </w:p>
    <w:p w:rsidR="004A2F54" w:rsidRPr="00E039F9" w:rsidRDefault="004A2F54" w:rsidP="00E039F9">
      <w:pPr>
        <w:pStyle w:val="a5"/>
        <w:numPr>
          <w:ilvl w:val="0"/>
          <w:numId w:val="32"/>
        </w:numPr>
        <w:ind w:left="0" w:firstLine="567"/>
        <w:contextualSpacing/>
        <w:rPr>
          <w:sz w:val="28"/>
          <w:szCs w:val="28"/>
        </w:rPr>
      </w:pPr>
      <w:r w:rsidRPr="00E039F9">
        <w:rPr>
          <w:sz w:val="28"/>
          <w:szCs w:val="28"/>
        </w:rPr>
        <w:t>усилить работу по подготовке и внедрению в образовательный процесс онлайн-курсов 1 категории</w:t>
      </w:r>
      <w:r w:rsidR="00E039F9" w:rsidRPr="00E039F9">
        <w:rPr>
          <w:sz w:val="28"/>
          <w:szCs w:val="28"/>
        </w:rPr>
        <w:t>;</w:t>
      </w:r>
    </w:p>
    <w:p w:rsidR="004A2F54" w:rsidRPr="00E039F9" w:rsidRDefault="004A2F54" w:rsidP="00E039F9">
      <w:pPr>
        <w:pStyle w:val="a5"/>
        <w:numPr>
          <w:ilvl w:val="0"/>
          <w:numId w:val="32"/>
        </w:numPr>
        <w:ind w:left="0" w:firstLine="567"/>
        <w:contextualSpacing/>
        <w:rPr>
          <w:sz w:val="28"/>
          <w:szCs w:val="28"/>
        </w:rPr>
      </w:pPr>
      <w:r w:rsidRPr="00E039F9">
        <w:rPr>
          <w:sz w:val="28"/>
          <w:szCs w:val="28"/>
        </w:rPr>
        <w:t xml:space="preserve">активизировать взаимодействие с </w:t>
      </w:r>
      <w:r w:rsidR="00E039F9" w:rsidRPr="00E039F9">
        <w:rPr>
          <w:rFonts w:eastAsia="Calibri"/>
          <w:sz w:val="28"/>
          <w:szCs w:val="28"/>
          <w:lang w:eastAsia="en-US"/>
        </w:rPr>
        <w:t>представителями работодателей;</w:t>
      </w:r>
    </w:p>
    <w:p w:rsidR="00565FC0" w:rsidRPr="00E039F9" w:rsidRDefault="004A2F54" w:rsidP="00E039F9">
      <w:pPr>
        <w:pStyle w:val="a5"/>
        <w:numPr>
          <w:ilvl w:val="0"/>
          <w:numId w:val="32"/>
        </w:numPr>
        <w:ind w:left="0" w:firstLine="567"/>
        <w:contextualSpacing/>
        <w:rPr>
          <w:sz w:val="28"/>
          <w:szCs w:val="28"/>
        </w:rPr>
      </w:pPr>
      <w:r w:rsidRPr="00E039F9">
        <w:rPr>
          <w:sz w:val="28"/>
          <w:szCs w:val="28"/>
        </w:rPr>
        <w:t>увеличить показатели по объемам НИР, а также показатели публикационной активности НПР института</w:t>
      </w:r>
      <w:bookmarkEnd w:id="0"/>
      <w:r w:rsidR="00E039F9" w:rsidRPr="00E039F9">
        <w:rPr>
          <w:sz w:val="28"/>
          <w:szCs w:val="28"/>
        </w:rPr>
        <w:t>;</w:t>
      </w:r>
      <w:r w:rsidR="000A2740" w:rsidRPr="00E039F9">
        <w:rPr>
          <w:sz w:val="28"/>
          <w:szCs w:val="28"/>
        </w:rPr>
        <w:t xml:space="preserve"> </w:t>
      </w:r>
    </w:p>
    <w:p w:rsidR="004A2F54" w:rsidRPr="00E039F9" w:rsidRDefault="00BA7281" w:rsidP="00E039F9">
      <w:pPr>
        <w:pStyle w:val="a5"/>
        <w:numPr>
          <w:ilvl w:val="0"/>
          <w:numId w:val="32"/>
        </w:numPr>
        <w:ind w:left="0" w:firstLine="567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обеспечить </w:t>
      </w:r>
      <w:r w:rsidRPr="00BA7281">
        <w:rPr>
          <w:rFonts w:eastAsia="Calibri"/>
          <w:sz w:val="28"/>
          <w:szCs w:val="28"/>
          <w:lang w:eastAsia="en-US"/>
        </w:rPr>
        <w:t xml:space="preserve">увеличение количества студентов, участвующих в </w:t>
      </w:r>
      <w:proofErr w:type="spellStart"/>
      <w:r w:rsidRPr="00BA7281">
        <w:rPr>
          <w:rFonts w:eastAsia="Calibri"/>
          <w:sz w:val="28"/>
          <w:szCs w:val="28"/>
          <w:lang w:eastAsia="en-US"/>
        </w:rPr>
        <w:t>форумных</w:t>
      </w:r>
      <w:proofErr w:type="spellEnd"/>
      <w:r w:rsidRPr="00BA7281">
        <w:rPr>
          <w:rFonts w:eastAsia="Calibri"/>
          <w:sz w:val="28"/>
          <w:szCs w:val="28"/>
          <w:lang w:eastAsia="en-US"/>
        </w:rPr>
        <w:t xml:space="preserve"> кампаниях, проектной деятельности и зарегистрированных на платформах «</w:t>
      </w:r>
      <w:proofErr w:type="spellStart"/>
      <w:r w:rsidRPr="00BA7281">
        <w:rPr>
          <w:rFonts w:eastAsia="Calibri"/>
          <w:sz w:val="28"/>
          <w:szCs w:val="28"/>
          <w:lang w:eastAsia="en-US"/>
        </w:rPr>
        <w:t>Росмолодежь</w:t>
      </w:r>
      <w:proofErr w:type="spellEnd"/>
      <w:r w:rsidRPr="00BA7281">
        <w:rPr>
          <w:rFonts w:eastAsia="Calibri"/>
          <w:sz w:val="28"/>
          <w:szCs w:val="28"/>
          <w:lang w:eastAsia="en-US"/>
        </w:rPr>
        <w:t>»</w:t>
      </w:r>
      <w:r w:rsidR="00E039F9" w:rsidRPr="00E039F9">
        <w:rPr>
          <w:sz w:val="28"/>
          <w:szCs w:val="28"/>
        </w:rPr>
        <w:t>.</w:t>
      </w:r>
    </w:p>
    <w:p w:rsidR="00B67DA8" w:rsidRPr="00CF2FAB" w:rsidRDefault="00B67DA8" w:rsidP="00FC1F80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5938F4" w:rsidRDefault="00DC06E0" w:rsidP="00FC1F80">
      <w:pPr>
        <w:tabs>
          <w:tab w:val="left" w:pos="851"/>
        </w:tabs>
        <w:ind w:firstLine="567"/>
        <w:contextualSpacing/>
        <w:jc w:val="center"/>
        <w:rPr>
          <w:b/>
          <w:sz w:val="28"/>
          <w:szCs w:val="28"/>
        </w:rPr>
      </w:pPr>
      <w:r w:rsidRPr="00CF2FAB">
        <w:rPr>
          <w:b/>
          <w:sz w:val="28"/>
          <w:szCs w:val="28"/>
        </w:rPr>
        <w:t>Ученый Совет постановил:</w:t>
      </w:r>
    </w:p>
    <w:p w:rsidR="005D21EA" w:rsidRDefault="005D21EA" w:rsidP="00FC1F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9A0E5A">
        <w:rPr>
          <w:sz w:val="28"/>
          <w:szCs w:val="28"/>
        </w:rPr>
        <w:t xml:space="preserve"> отчет </w:t>
      </w:r>
      <w:r w:rsidR="00462B31">
        <w:rPr>
          <w:sz w:val="28"/>
          <w:szCs w:val="28"/>
        </w:rPr>
        <w:t xml:space="preserve">исполняющей обязанности </w:t>
      </w:r>
      <w:r w:rsidR="009A0E5A">
        <w:rPr>
          <w:sz w:val="28"/>
          <w:szCs w:val="28"/>
        </w:rPr>
        <w:t xml:space="preserve">директора </w:t>
      </w:r>
      <w:r w:rsidR="00462B31">
        <w:rPr>
          <w:sz w:val="28"/>
          <w:szCs w:val="28"/>
        </w:rPr>
        <w:t>И</w:t>
      </w:r>
      <w:r w:rsidR="009A0E5A">
        <w:rPr>
          <w:sz w:val="28"/>
          <w:szCs w:val="28"/>
        </w:rPr>
        <w:t xml:space="preserve">нститута </w:t>
      </w:r>
      <w:r w:rsidR="00462B31">
        <w:rPr>
          <w:sz w:val="28"/>
          <w:szCs w:val="28"/>
        </w:rPr>
        <w:t xml:space="preserve">экономики и управления </w:t>
      </w:r>
      <w:proofErr w:type="spellStart"/>
      <w:r w:rsidR="00462B31">
        <w:rPr>
          <w:sz w:val="28"/>
          <w:szCs w:val="28"/>
        </w:rPr>
        <w:t>Тактаровой</w:t>
      </w:r>
      <w:proofErr w:type="spellEnd"/>
      <w:r w:rsidR="00462B31">
        <w:rPr>
          <w:sz w:val="28"/>
          <w:szCs w:val="28"/>
        </w:rPr>
        <w:t xml:space="preserve"> С.</w:t>
      </w:r>
      <w:r w:rsidR="009A0E5A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и п</w:t>
      </w:r>
      <w:r w:rsidR="009A0E5A">
        <w:rPr>
          <w:sz w:val="28"/>
          <w:szCs w:val="28"/>
        </w:rPr>
        <w:t xml:space="preserve">ризнать работу </w:t>
      </w:r>
      <w:r w:rsidR="00462B31">
        <w:rPr>
          <w:sz w:val="28"/>
          <w:szCs w:val="28"/>
        </w:rPr>
        <w:t>И</w:t>
      </w:r>
      <w:r w:rsidR="009A0E5A">
        <w:rPr>
          <w:sz w:val="28"/>
          <w:szCs w:val="28"/>
        </w:rPr>
        <w:t>нститута</w:t>
      </w:r>
      <w:r w:rsidRPr="00756A85">
        <w:rPr>
          <w:sz w:val="28"/>
          <w:szCs w:val="28"/>
        </w:rPr>
        <w:t xml:space="preserve"> </w:t>
      </w:r>
      <w:r w:rsidR="00462B31">
        <w:rPr>
          <w:sz w:val="28"/>
          <w:szCs w:val="28"/>
        </w:rPr>
        <w:t xml:space="preserve">экономики и управления </w:t>
      </w:r>
      <w:r w:rsidR="009A0E5A">
        <w:rPr>
          <w:sz w:val="28"/>
          <w:szCs w:val="28"/>
        </w:rPr>
        <w:t>в период с 20</w:t>
      </w:r>
      <w:r w:rsidR="00462B31">
        <w:rPr>
          <w:sz w:val="28"/>
          <w:szCs w:val="28"/>
        </w:rPr>
        <w:t>19</w:t>
      </w:r>
      <w:r w:rsidR="009A0E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591241">
        <w:rPr>
          <w:sz w:val="28"/>
          <w:szCs w:val="28"/>
        </w:rPr>
        <w:t>по 20</w:t>
      </w:r>
      <w:r w:rsidR="004225A1">
        <w:rPr>
          <w:sz w:val="28"/>
          <w:szCs w:val="28"/>
        </w:rPr>
        <w:t>23</w:t>
      </w:r>
      <w:r>
        <w:rPr>
          <w:sz w:val="28"/>
          <w:szCs w:val="28"/>
        </w:rPr>
        <w:t xml:space="preserve"> г</w:t>
      </w:r>
      <w:r w:rsidR="004225A1">
        <w:rPr>
          <w:sz w:val="28"/>
          <w:szCs w:val="28"/>
        </w:rPr>
        <w:t>.</w:t>
      </w:r>
      <w:r w:rsidRPr="00611CE7">
        <w:rPr>
          <w:sz w:val="28"/>
          <w:szCs w:val="28"/>
        </w:rPr>
        <w:t xml:space="preserve"> удовлетворительной.</w:t>
      </w:r>
    </w:p>
    <w:p w:rsidR="005D21EA" w:rsidRDefault="005D21EA" w:rsidP="00FC1F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0889">
        <w:rPr>
          <w:sz w:val="28"/>
          <w:szCs w:val="28"/>
        </w:rPr>
        <w:t xml:space="preserve">Утвердить программу развития </w:t>
      </w:r>
      <w:r w:rsidR="009A0E5A">
        <w:rPr>
          <w:sz w:val="28"/>
          <w:szCs w:val="28"/>
        </w:rPr>
        <w:t xml:space="preserve"> </w:t>
      </w:r>
      <w:r w:rsidR="00462B31">
        <w:rPr>
          <w:sz w:val="28"/>
          <w:szCs w:val="28"/>
        </w:rPr>
        <w:t>И</w:t>
      </w:r>
      <w:r w:rsidR="009A0E5A">
        <w:rPr>
          <w:sz w:val="28"/>
          <w:szCs w:val="28"/>
        </w:rPr>
        <w:t xml:space="preserve">нститута </w:t>
      </w:r>
      <w:r w:rsidR="00462B31">
        <w:rPr>
          <w:sz w:val="28"/>
          <w:szCs w:val="28"/>
        </w:rPr>
        <w:t xml:space="preserve">экономики и управления </w:t>
      </w:r>
      <w:r>
        <w:rPr>
          <w:sz w:val="28"/>
          <w:szCs w:val="28"/>
        </w:rPr>
        <w:t>до 2028 г.</w:t>
      </w:r>
    </w:p>
    <w:p w:rsidR="005D21EA" w:rsidRDefault="005D21EA" w:rsidP="00C318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Поручить </w:t>
      </w:r>
      <w:r w:rsidR="009A0E5A">
        <w:rPr>
          <w:sz w:val="28"/>
          <w:szCs w:val="28"/>
        </w:rPr>
        <w:t>директору института</w:t>
      </w:r>
      <w:r>
        <w:rPr>
          <w:sz w:val="28"/>
          <w:szCs w:val="28"/>
        </w:rPr>
        <w:t xml:space="preserve"> организовать</w:t>
      </w:r>
      <w:proofErr w:type="gramEnd"/>
      <w:r>
        <w:rPr>
          <w:sz w:val="28"/>
          <w:szCs w:val="28"/>
        </w:rPr>
        <w:t xml:space="preserve"> работу по исполнению утвержденной программы развития.</w:t>
      </w:r>
    </w:p>
    <w:p w:rsidR="0075356A" w:rsidRPr="0075356A" w:rsidRDefault="005D21EA" w:rsidP="00C3183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3.1. </w:t>
      </w:r>
      <w:r w:rsidR="0075356A" w:rsidRPr="0075356A">
        <w:rPr>
          <w:rFonts w:eastAsia="Calibri"/>
          <w:sz w:val="28"/>
          <w:szCs w:val="28"/>
          <w:lang w:eastAsia="en-US"/>
        </w:rPr>
        <w:t>Приоритетным направлением развития института считать подготовку высококвалифицированных кадров в области экономики и  управления, а также научных кадров, способных, используя прогрессивные образовательные технологии и достижения науки, внести эффективный вклад в развитие страны и региона. С этой целью:</w:t>
      </w:r>
    </w:p>
    <w:p w:rsidR="0075356A" w:rsidRDefault="0075356A" w:rsidP="00E70FFA">
      <w:pPr>
        <w:numPr>
          <w:ilvl w:val="0"/>
          <w:numId w:val="33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75356A">
        <w:rPr>
          <w:rFonts w:eastAsia="Calibri"/>
          <w:sz w:val="28"/>
          <w:szCs w:val="28"/>
          <w:lang w:eastAsia="en-US"/>
        </w:rPr>
        <w:t xml:space="preserve">силить контроль над учебным процессом студентов, имеющих академические задолженности, </w:t>
      </w:r>
      <w:r w:rsidR="00384A43">
        <w:rPr>
          <w:rFonts w:eastAsia="Calibri"/>
          <w:sz w:val="28"/>
          <w:szCs w:val="28"/>
          <w:lang w:eastAsia="en-US"/>
        </w:rPr>
        <w:t>в том числе</w:t>
      </w:r>
      <w:r w:rsidRPr="0075356A">
        <w:rPr>
          <w:rFonts w:eastAsia="Calibri"/>
          <w:sz w:val="28"/>
          <w:szCs w:val="28"/>
          <w:lang w:eastAsia="en-US"/>
        </w:rPr>
        <w:t xml:space="preserve"> увеличить количество консультаций для отстающих студентов (как в очн</w:t>
      </w:r>
      <w:r w:rsidR="00384A43">
        <w:rPr>
          <w:rFonts w:eastAsia="Calibri"/>
          <w:sz w:val="28"/>
          <w:szCs w:val="28"/>
          <w:lang w:eastAsia="en-US"/>
        </w:rPr>
        <w:t xml:space="preserve">ой, так и дистанционной форме), усилить индивидуальную работу кураторов с неуспевающими  студентами с целью ликвидации задолженностей и </w:t>
      </w:r>
      <w:r w:rsidR="00A776C9">
        <w:rPr>
          <w:rFonts w:eastAsia="Calibri"/>
          <w:sz w:val="28"/>
          <w:szCs w:val="28"/>
          <w:lang w:eastAsia="en-US"/>
        </w:rPr>
        <w:t>улучшения</w:t>
      </w:r>
      <w:r w:rsidR="00384A43">
        <w:rPr>
          <w:rFonts w:eastAsia="Calibri"/>
          <w:sz w:val="28"/>
          <w:szCs w:val="28"/>
          <w:lang w:eastAsia="en-US"/>
        </w:rPr>
        <w:t xml:space="preserve"> качества знаний.</w:t>
      </w:r>
    </w:p>
    <w:p w:rsidR="0075356A" w:rsidRPr="00E70FFA" w:rsidRDefault="0075356A" w:rsidP="00E70FFA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E70FFA">
        <w:rPr>
          <w:rFonts w:eastAsia="Calibri"/>
          <w:sz w:val="28"/>
          <w:szCs w:val="28"/>
          <w:lang w:eastAsia="en-US"/>
        </w:rPr>
        <w:t xml:space="preserve">Ответственные: </w:t>
      </w:r>
      <w:r w:rsidRPr="00E70FFA">
        <w:rPr>
          <w:rFonts w:eastAsia="Calibri"/>
          <w:i/>
          <w:sz w:val="28"/>
          <w:szCs w:val="28"/>
          <w:lang w:eastAsia="en-US"/>
        </w:rPr>
        <w:t xml:space="preserve">директор </w:t>
      </w:r>
      <w:proofErr w:type="spellStart"/>
      <w:r w:rsidRPr="00E70FFA">
        <w:rPr>
          <w:rFonts w:eastAsia="Calibri"/>
          <w:i/>
          <w:sz w:val="28"/>
          <w:szCs w:val="28"/>
          <w:lang w:eastAsia="en-US"/>
        </w:rPr>
        <w:t>ИЭиУ</w:t>
      </w:r>
      <w:proofErr w:type="spellEnd"/>
      <w:r w:rsidRPr="00E70FFA">
        <w:rPr>
          <w:rFonts w:eastAsia="Calibri"/>
          <w:i/>
          <w:sz w:val="28"/>
          <w:szCs w:val="28"/>
          <w:lang w:eastAsia="en-US"/>
        </w:rPr>
        <w:t>, зам</w:t>
      </w:r>
      <w:proofErr w:type="gramStart"/>
      <w:r w:rsidRPr="00E70FFA">
        <w:rPr>
          <w:rFonts w:eastAsia="Calibri"/>
          <w:i/>
          <w:sz w:val="28"/>
          <w:szCs w:val="28"/>
          <w:lang w:eastAsia="en-US"/>
        </w:rPr>
        <w:t>.д</w:t>
      </w:r>
      <w:proofErr w:type="gramEnd"/>
      <w:r w:rsidRPr="00E70FFA">
        <w:rPr>
          <w:rFonts w:eastAsia="Calibri"/>
          <w:i/>
          <w:sz w:val="28"/>
          <w:szCs w:val="28"/>
          <w:lang w:eastAsia="en-US"/>
        </w:rPr>
        <w:t>иректора по УР, заведующие кафедрами института, кураторы групп</w:t>
      </w:r>
    </w:p>
    <w:p w:rsidR="0075356A" w:rsidRPr="00E70FFA" w:rsidRDefault="0075356A" w:rsidP="00E70FFA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E70FFA">
        <w:rPr>
          <w:rFonts w:eastAsia="Calibri"/>
          <w:sz w:val="28"/>
          <w:szCs w:val="28"/>
          <w:lang w:eastAsia="en-US"/>
        </w:rPr>
        <w:t xml:space="preserve">Срок исполнения: </w:t>
      </w:r>
      <w:r w:rsidRPr="00E70FFA">
        <w:rPr>
          <w:rFonts w:eastAsia="Calibri"/>
          <w:i/>
          <w:sz w:val="28"/>
          <w:szCs w:val="28"/>
          <w:lang w:eastAsia="en-US"/>
        </w:rPr>
        <w:t>2023 – 2028 гг.</w:t>
      </w:r>
    </w:p>
    <w:p w:rsidR="0075356A" w:rsidRPr="0075356A" w:rsidRDefault="00384A43" w:rsidP="00E70FFA">
      <w:pPr>
        <w:numPr>
          <w:ilvl w:val="0"/>
          <w:numId w:val="33"/>
        </w:numPr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продолжить работу по разработке онлайн-курсов 2 категории по закрепленным за кафедрами института дисциплинам и разработать не менее 10 онлайн-курсов 1 категории</w:t>
      </w:r>
      <w:r w:rsidR="0075356A" w:rsidRPr="0075356A">
        <w:rPr>
          <w:rFonts w:eastAsia="Calibri"/>
          <w:sz w:val="28"/>
          <w:szCs w:val="28"/>
          <w:lang w:eastAsia="en-US"/>
        </w:rPr>
        <w:t>.</w:t>
      </w:r>
    </w:p>
    <w:p w:rsidR="0075356A" w:rsidRPr="00E70FFA" w:rsidRDefault="0075356A" w:rsidP="00E70FFA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E70FFA">
        <w:rPr>
          <w:rFonts w:eastAsia="Calibri"/>
          <w:sz w:val="28"/>
          <w:szCs w:val="28"/>
          <w:lang w:eastAsia="en-US"/>
        </w:rPr>
        <w:lastRenderedPageBreak/>
        <w:t xml:space="preserve">Ответственные: </w:t>
      </w:r>
      <w:r w:rsidRPr="00E70FFA">
        <w:rPr>
          <w:rFonts w:eastAsia="Calibri"/>
          <w:i/>
          <w:sz w:val="28"/>
          <w:szCs w:val="28"/>
          <w:lang w:eastAsia="en-US"/>
        </w:rPr>
        <w:t xml:space="preserve">директор </w:t>
      </w:r>
      <w:proofErr w:type="spellStart"/>
      <w:r w:rsidRPr="00E70FFA">
        <w:rPr>
          <w:rFonts w:eastAsia="Calibri"/>
          <w:i/>
          <w:sz w:val="28"/>
          <w:szCs w:val="28"/>
          <w:lang w:eastAsia="en-US"/>
        </w:rPr>
        <w:t>ИЭиУ</w:t>
      </w:r>
      <w:proofErr w:type="spellEnd"/>
      <w:r w:rsidRPr="00E70FFA">
        <w:rPr>
          <w:rFonts w:eastAsia="Calibri"/>
          <w:i/>
          <w:sz w:val="28"/>
          <w:szCs w:val="28"/>
          <w:lang w:eastAsia="en-US"/>
        </w:rPr>
        <w:t>, зам</w:t>
      </w:r>
      <w:proofErr w:type="gramStart"/>
      <w:r w:rsidRPr="00E70FFA">
        <w:rPr>
          <w:rFonts w:eastAsia="Calibri"/>
          <w:i/>
          <w:sz w:val="28"/>
          <w:szCs w:val="28"/>
          <w:lang w:eastAsia="en-US"/>
        </w:rPr>
        <w:t>.д</w:t>
      </w:r>
      <w:proofErr w:type="gramEnd"/>
      <w:r w:rsidRPr="00E70FFA">
        <w:rPr>
          <w:rFonts w:eastAsia="Calibri"/>
          <w:i/>
          <w:sz w:val="28"/>
          <w:szCs w:val="28"/>
          <w:lang w:eastAsia="en-US"/>
        </w:rPr>
        <w:t>иректора по УР, заведующие кафедрами института.</w:t>
      </w:r>
    </w:p>
    <w:p w:rsidR="0075356A" w:rsidRPr="00E70FFA" w:rsidRDefault="0075356A" w:rsidP="00E70FFA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E70FFA">
        <w:rPr>
          <w:rFonts w:eastAsia="Calibri"/>
          <w:sz w:val="28"/>
          <w:szCs w:val="28"/>
          <w:lang w:eastAsia="en-US"/>
        </w:rPr>
        <w:t xml:space="preserve">Срок исполнения: </w:t>
      </w:r>
      <w:r w:rsidRPr="00E70FFA">
        <w:rPr>
          <w:rFonts w:eastAsia="Calibri"/>
          <w:i/>
          <w:sz w:val="28"/>
          <w:szCs w:val="28"/>
          <w:lang w:eastAsia="en-US"/>
        </w:rPr>
        <w:t>2023 – 2028 гг.</w:t>
      </w:r>
    </w:p>
    <w:p w:rsidR="0075356A" w:rsidRPr="0012748A" w:rsidRDefault="0075356A" w:rsidP="00E70FFA">
      <w:pPr>
        <w:pStyle w:val="a5"/>
        <w:numPr>
          <w:ilvl w:val="0"/>
          <w:numId w:val="33"/>
        </w:numPr>
        <w:ind w:left="0" w:firstLine="567"/>
        <w:rPr>
          <w:rFonts w:eastAsia="Calibri"/>
          <w:sz w:val="28"/>
          <w:szCs w:val="28"/>
          <w:lang w:eastAsia="en-US"/>
        </w:rPr>
      </w:pPr>
      <w:r w:rsidRPr="0012748A">
        <w:rPr>
          <w:rFonts w:eastAsia="Calibri"/>
          <w:sz w:val="28"/>
          <w:szCs w:val="28"/>
          <w:lang w:eastAsia="en-US"/>
        </w:rPr>
        <w:t xml:space="preserve">усилить </w:t>
      </w:r>
      <w:r w:rsidR="0012748A" w:rsidRPr="0012748A">
        <w:rPr>
          <w:rFonts w:eastAsia="Calibri"/>
          <w:sz w:val="28"/>
          <w:szCs w:val="28"/>
          <w:lang w:eastAsia="en-US"/>
        </w:rPr>
        <w:t xml:space="preserve">взаимодействие </w:t>
      </w:r>
      <w:r w:rsidRPr="0012748A">
        <w:rPr>
          <w:rFonts w:eastAsia="Calibri"/>
          <w:sz w:val="28"/>
          <w:szCs w:val="28"/>
          <w:lang w:eastAsia="en-US"/>
        </w:rPr>
        <w:t>с ведущими предприятиями и организациями региона</w:t>
      </w:r>
      <w:r w:rsidR="0012748A" w:rsidRPr="0012748A">
        <w:rPr>
          <w:rFonts w:eastAsia="Calibri"/>
          <w:sz w:val="28"/>
          <w:szCs w:val="28"/>
          <w:lang w:eastAsia="en-US"/>
        </w:rPr>
        <w:t xml:space="preserve"> за счет</w:t>
      </w:r>
      <w:r w:rsidR="0012748A">
        <w:t xml:space="preserve"> </w:t>
      </w:r>
      <w:r w:rsidR="0012748A" w:rsidRPr="0012748A">
        <w:rPr>
          <w:rFonts w:eastAsia="Calibri"/>
          <w:sz w:val="28"/>
          <w:szCs w:val="28"/>
          <w:lang w:eastAsia="en-US"/>
        </w:rPr>
        <w:t>внедр</w:t>
      </w:r>
      <w:r w:rsidR="0012748A">
        <w:rPr>
          <w:rFonts w:eastAsia="Calibri"/>
          <w:sz w:val="28"/>
          <w:szCs w:val="28"/>
          <w:lang w:eastAsia="en-US"/>
        </w:rPr>
        <w:t>ения</w:t>
      </w:r>
      <w:r w:rsidR="0012748A" w:rsidRPr="0012748A">
        <w:rPr>
          <w:rFonts w:eastAsia="Calibri"/>
          <w:sz w:val="28"/>
          <w:szCs w:val="28"/>
          <w:lang w:eastAsia="en-US"/>
        </w:rPr>
        <w:t xml:space="preserve"> в практику разработки ВКР </w:t>
      </w:r>
      <w:r w:rsidR="0012748A">
        <w:rPr>
          <w:rFonts w:eastAsia="Calibri"/>
          <w:sz w:val="28"/>
          <w:szCs w:val="28"/>
          <w:lang w:eastAsia="en-US"/>
        </w:rPr>
        <w:t xml:space="preserve">в </w:t>
      </w:r>
      <w:r w:rsidR="0012748A" w:rsidRPr="0012748A">
        <w:rPr>
          <w:rFonts w:eastAsia="Calibri"/>
          <w:sz w:val="28"/>
          <w:szCs w:val="28"/>
          <w:lang w:eastAsia="en-US"/>
        </w:rPr>
        <w:t>форм</w:t>
      </w:r>
      <w:r w:rsidR="0012748A">
        <w:rPr>
          <w:rFonts w:eastAsia="Calibri"/>
          <w:sz w:val="28"/>
          <w:szCs w:val="28"/>
          <w:lang w:eastAsia="en-US"/>
        </w:rPr>
        <w:t xml:space="preserve">е </w:t>
      </w:r>
      <w:proofErr w:type="gramStart"/>
      <w:r w:rsidR="0012748A">
        <w:rPr>
          <w:rFonts w:eastAsia="Calibri"/>
          <w:sz w:val="28"/>
          <w:szCs w:val="28"/>
          <w:lang w:eastAsia="en-US"/>
        </w:rPr>
        <w:t>бизнес-проекта</w:t>
      </w:r>
      <w:proofErr w:type="gramEnd"/>
      <w:r w:rsidR="0012748A">
        <w:rPr>
          <w:rFonts w:eastAsia="Calibri"/>
          <w:sz w:val="28"/>
          <w:szCs w:val="28"/>
          <w:lang w:eastAsia="en-US"/>
        </w:rPr>
        <w:t>, а</w:t>
      </w:r>
      <w:r w:rsidR="0012748A" w:rsidRPr="0012748A">
        <w:rPr>
          <w:rFonts w:eastAsia="Calibri"/>
          <w:sz w:val="28"/>
          <w:szCs w:val="28"/>
          <w:lang w:eastAsia="en-US"/>
        </w:rPr>
        <w:t>ктивизировать работу по опубликованию и внедрению результатов ВКР, представленных обучающимися к защите</w:t>
      </w:r>
      <w:r w:rsidR="00A776C9">
        <w:rPr>
          <w:rFonts w:eastAsia="Calibri"/>
          <w:sz w:val="28"/>
          <w:szCs w:val="28"/>
          <w:lang w:eastAsia="en-US"/>
        </w:rPr>
        <w:t>.</w:t>
      </w:r>
    </w:p>
    <w:p w:rsidR="0075356A" w:rsidRPr="00E70FFA" w:rsidRDefault="0075356A" w:rsidP="00E70FFA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E70FFA">
        <w:rPr>
          <w:rFonts w:eastAsia="Calibri"/>
          <w:sz w:val="28"/>
          <w:szCs w:val="28"/>
          <w:lang w:eastAsia="en-US"/>
        </w:rPr>
        <w:t xml:space="preserve">Ответственные: </w:t>
      </w:r>
      <w:r w:rsidRPr="00E70FFA">
        <w:rPr>
          <w:rFonts w:eastAsia="Calibri"/>
          <w:i/>
          <w:sz w:val="28"/>
          <w:szCs w:val="28"/>
          <w:lang w:eastAsia="en-US"/>
        </w:rPr>
        <w:t xml:space="preserve"> директор </w:t>
      </w:r>
      <w:proofErr w:type="spellStart"/>
      <w:r w:rsidRPr="00E70FFA">
        <w:rPr>
          <w:rFonts w:eastAsia="Calibri"/>
          <w:i/>
          <w:sz w:val="28"/>
          <w:szCs w:val="28"/>
          <w:lang w:eastAsia="en-US"/>
        </w:rPr>
        <w:t>ИЭиУ</w:t>
      </w:r>
      <w:proofErr w:type="spellEnd"/>
      <w:r w:rsidRPr="00E70FFA">
        <w:rPr>
          <w:rFonts w:eastAsia="Calibri"/>
          <w:i/>
          <w:sz w:val="28"/>
          <w:szCs w:val="28"/>
          <w:lang w:eastAsia="en-US"/>
        </w:rPr>
        <w:t>, зам</w:t>
      </w:r>
      <w:proofErr w:type="gramStart"/>
      <w:r w:rsidRPr="00E70FFA">
        <w:rPr>
          <w:rFonts w:eastAsia="Calibri"/>
          <w:i/>
          <w:sz w:val="28"/>
          <w:szCs w:val="28"/>
          <w:lang w:eastAsia="en-US"/>
        </w:rPr>
        <w:t>.д</w:t>
      </w:r>
      <w:proofErr w:type="gramEnd"/>
      <w:r w:rsidRPr="00E70FFA">
        <w:rPr>
          <w:rFonts w:eastAsia="Calibri"/>
          <w:i/>
          <w:sz w:val="28"/>
          <w:szCs w:val="28"/>
          <w:lang w:eastAsia="en-US"/>
        </w:rPr>
        <w:t>иректора по УР, заведующие кафедрами института.</w:t>
      </w:r>
    </w:p>
    <w:p w:rsidR="0075356A" w:rsidRPr="00E70FFA" w:rsidRDefault="0075356A" w:rsidP="00E70FFA">
      <w:pPr>
        <w:pStyle w:val="a5"/>
        <w:ind w:left="567" w:firstLine="0"/>
        <w:rPr>
          <w:rFonts w:eastAsia="Calibri"/>
          <w:i/>
          <w:sz w:val="28"/>
          <w:szCs w:val="28"/>
          <w:lang w:eastAsia="en-US"/>
        </w:rPr>
      </w:pPr>
      <w:r w:rsidRPr="00E70FFA">
        <w:rPr>
          <w:rFonts w:eastAsia="Calibri"/>
          <w:sz w:val="28"/>
          <w:szCs w:val="28"/>
          <w:lang w:eastAsia="en-US"/>
        </w:rPr>
        <w:t xml:space="preserve">Срок исполнения: </w:t>
      </w:r>
      <w:r w:rsidRPr="00E70FFA">
        <w:rPr>
          <w:rFonts w:eastAsia="Calibri"/>
          <w:i/>
          <w:sz w:val="28"/>
          <w:szCs w:val="28"/>
          <w:lang w:eastAsia="en-US"/>
        </w:rPr>
        <w:t>2023 – 2028 гг.</w:t>
      </w:r>
    </w:p>
    <w:p w:rsidR="0075356A" w:rsidRPr="0075356A" w:rsidRDefault="0075356A" w:rsidP="00C31831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75356A">
        <w:rPr>
          <w:rFonts w:eastAsia="Calibri"/>
          <w:sz w:val="28"/>
          <w:szCs w:val="28"/>
          <w:lang w:eastAsia="en-US"/>
        </w:rPr>
        <w:t>Обеспечить выполнение плановых показателей по объемам НИР и публикациям в международных базах научного цитирования</w:t>
      </w:r>
      <w:r w:rsidR="0012748A">
        <w:rPr>
          <w:rFonts w:eastAsia="Calibri"/>
          <w:sz w:val="28"/>
          <w:szCs w:val="28"/>
          <w:lang w:eastAsia="en-US"/>
        </w:rPr>
        <w:t xml:space="preserve">, в том числе </w:t>
      </w:r>
      <w:r w:rsidR="002A1AC1" w:rsidRPr="002A1AC1">
        <w:rPr>
          <w:rFonts w:eastAsia="Calibri"/>
          <w:sz w:val="28"/>
          <w:szCs w:val="28"/>
          <w:lang w:eastAsia="en-US"/>
        </w:rPr>
        <w:t xml:space="preserve">не менее 10 статей  в журналах, рецензируемых в международных базах цитирования </w:t>
      </w:r>
      <w:proofErr w:type="spellStart"/>
      <w:r w:rsidR="002A1AC1" w:rsidRPr="002A1AC1">
        <w:rPr>
          <w:rFonts w:eastAsia="Calibri"/>
          <w:sz w:val="28"/>
          <w:szCs w:val="28"/>
          <w:lang w:eastAsia="en-US"/>
        </w:rPr>
        <w:t>Web</w:t>
      </w:r>
      <w:proofErr w:type="spellEnd"/>
      <w:r w:rsidR="002A1AC1" w:rsidRPr="002A1AC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A1AC1" w:rsidRPr="002A1AC1">
        <w:rPr>
          <w:rFonts w:eastAsia="Calibri"/>
          <w:sz w:val="28"/>
          <w:szCs w:val="28"/>
          <w:lang w:eastAsia="en-US"/>
        </w:rPr>
        <w:t>of</w:t>
      </w:r>
      <w:proofErr w:type="spellEnd"/>
      <w:r w:rsidR="002A1AC1" w:rsidRPr="002A1AC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A1AC1" w:rsidRPr="002A1AC1">
        <w:rPr>
          <w:rFonts w:eastAsia="Calibri"/>
          <w:sz w:val="28"/>
          <w:szCs w:val="28"/>
          <w:lang w:eastAsia="en-US"/>
        </w:rPr>
        <w:t>Science</w:t>
      </w:r>
      <w:proofErr w:type="spellEnd"/>
      <w:r w:rsidR="002A1AC1" w:rsidRPr="002A1AC1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2A1AC1" w:rsidRPr="002A1AC1">
        <w:rPr>
          <w:rFonts w:eastAsia="Calibri"/>
          <w:sz w:val="28"/>
          <w:szCs w:val="28"/>
          <w:lang w:eastAsia="en-US"/>
        </w:rPr>
        <w:t>Scopus</w:t>
      </w:r>
      <w:proofErr w:type="spellEnd"/>
      <w:r w:rsidR="002A1AC1" w:rsidRPr="002A1AC1">
        <w:rPr>
          <w:rFonts w:eastAsia="Calibri"/>
          <w:sz w:val="28"/>
          <w:szCs w:val="28"/>
          <w:lang w:eastAsia="en-US"/>
        </w:rPr>
        <w:t xml:space="preserve"> (ежегодно)</w:t>
      </w:r>
      <w:r w:rsidR="002A1AC1">
        <w:rPr>
          <w:rFonts w:eastAsia="Calibri"/>
          <w:sz w:val="28"/>
          <w:szCs w:val="28"/>
          <w:lang w:eastAsia="en-US"/>
        </w:rPr>
        <w:t>, а также продолжить работу по публикации монографий не менее 5 в год</w:t>
      </w:r>
      <w:r w:rsidR="00A776C9">
        <w:rPr>
          <w:rFonts w:eastAsia="Calibri"/>
          <w:sz w:val="28"/>
          <w:szCs w:val="28"/>
          <w:lang w:eastAsia="en-US"/>
        </w:rPr>
        <w:t>.</w:t>
      </w:r>
    </w:p>
    <w:p w:rsidR="0075356A" w:rsidRPr="0075356A" w:rsidRDefault="0075356A" w:rsidP="00C31831">
      <w:pPr>
        <w:ind w:firstLine="539"/>
        <w:jc w:val="both"/>
        <w:rPr>
          <w:rFonts w:eastAsia="Calibri"/>
          <w:i/>
          <w:sz w:val="28"/>
          <w:szCs w:val="28"/>
          <w:lang w:eastAsia="en-US"/>
        </w:rPr>
      </w:pPr>
      <w:r w:rsidRPr="0075356A">
        <w:rPr>
          <w:rFonts w:eastAsia="Calibri"/>
          <w:sz w:val="28"/>
          <w:szCs w:val="28"/>
          <w:lang w:eastAsia="en-US"/>
        </w:rPr>
        <w:t xml:space="preserve">Ответственные: </w:t>
      </w:r>
      <w:r w:rsidRPr="0075356A">
        <w:rPr>
          <w:rFonts w:eastAsia="Calibri"/>
          <w:i/>
          <w:sz w:val="28"/>
          <w:szCs w:val="28"/>
          <w:lang w:eastAsia="en-US"/>
        </w:rPr>
        <w:t xml:space="preserve">директор </w:t>
      </w:r>
      <w:proofErr w:type="spellStart"/>
      <w:r w:rsidRPr="0075356A">
        <w:rPr>
          <w:rFonts w:eastAsia="Calibri"/>
          <w:i/>
          <w:sz w:val="28"/>
          <w:szCs w:val="28"/>
          <w:lang w:eastAsia="en-US"/>
        </w:rPr>
        <w:t>ИЭиУ</w:t>
      </w:r>
      <w:proofErr w:type="spellEnd"/>
      <w:r w:rsidRPr="0075356A">
        <w:rPr>
          <w:rFonts w:eastAsia="Calibri"/>
          <w:i/>
          <w:sz w:val="28"/>
          <w:szCs w:val="28"/>
          <w:lang w:eastAsia="en-US"/>
        </w:rPr>
        <w:t>, зам</w:t>
      </w:r>
      <w:proofErr w:type="gramStart"/>
      <w:r w:rsidRPr="0075356A">
        <w:rPr>
          <w:rFonts w:eastAsia="Calibri"/>
          <w:i/>
          <w:sz w:val="28"/>
          <w:szCs w:val="28"/>
          <w:lang w:eastAsia="en-US"/>
        </w:rPr>
        <w:t>.д</w:t>
      </w:r>
      <w:proofErr w:type="gramEnd"/>
      <w:r w:rsidRPr="0075356A">
        <w:rPr>
          <w:rFonts w:eastAsia="Calibri"/>
          <w:i/>
          <w:sz w:val="28"/>
          <w:szCs w:val="28"/>
          <w:lang w:eastAsia="en-US"/>
        </w:rPr>
        <w:t xml:space="preserve">иректора по </w:t>
      </w:r>
      <w:proofErr w:type="spellStart"/>
      <w:r w:rsidRPr="0075356A">
        <w:rPr>
          <w:rFonts w:eastAsia="Calibri"/>
          <w:i/>
          <w:sz w:val="28"/>
          <w:szCs w:val="28"/>
          <w:lang w:eastAsia="en-US"/>
        </w:rPr>
        <w:t>НРиИД</w:t>
      </w:r>
      <w:proofErr w:type="spellEnd"/>
      <w:r w:rsidRPr="0075356A">
        <w:rPr>
          <w:rFonts w:eastAsia="Calibri"/>
          <w:i/>
          <w:sz w:val="28"/>
          <w:szCs w:val="28"/>
          <w:lang w:eastAsia="en-US"/>
        </w:rPr>
        <w:t>, заведующие кафедрами института.</w:t>
      </w:r>
    </w:p>
    <w:p w:rsidR="0075356A" w:rsidRPr="0075356A" w:rsidRDefault="0075356A" w:rsidP="00C31831">
      <w:pPr>
        <w:ind w:firstLine="539"/>
        <w:jc w:val="both"/>
        <w:rPr>
          <w:rFonts w:eastAsia="Calibri"/>
          <w:i/>
          <w:sz w:val="28"/>
          <w:szCs w:val="28"/>
          <w:lang w:eastAsia="en-US"/>
        </w:rPr>
      </w:pPr>
      <w:r w:rsidRPr="0075356A">
        <w:rPr>
          <w:rFonts w:eastAsia="Calibri"/>
          <w:sz w:val="28"/>
          <w:szCs w:val="28"/>
          <w:lang w:eastAsia="en-US"/>
        </w:rPr>
        <w:t xml:space="preserve">Срок исполнения: </w:t>
      </w:r>
      <w:r w:rsidRPr="0075356A">
        <w:rPr>
          <w:rFonts w:eastAsia="Calibri"/>
          <w:i/>
          <w:sz w:val="28"/>
          <w:szCs w:val="28"/>
          <w:lang w:eastAsia="en-US"/>
        </w:rPr>
        <w:t>2023 – 2028 гг.</w:t>
      </w:r>
    </w:p>
    <w:p w:rsidR="002A1AC1" w:rsidRDefault="0075356A" w:rsidP="00565FC0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5356A">
        <w:rPr>
          <w:rFonts w:eastAsia="Calibri"/>
          <w:sz w:val="28"/>
          <w:szCs w:val="28"/>
          <w:lang w:eastAsia="en-US"/>
        </w:rPr>
        <w:t xml:space="preserve">5. </w:t>
      </w:r>
      <w:r w:rsidR="002A1AC1">
        <w:rPr>
          <w:rFonts w:eastAsia="Calibri"/>
          <w:sz w:val="28"/>
          <w:szCs w:val="28"/>
          <w:lang w:eastAsia="en-US"/>
        </w:rPr>
        <w:t xml:space="preserve">Продолжить работу по основным видам воспитательной работы, </w:t>
      </w:r>
      <w:proofErr w:type="spellStart"/>
      <w:r w:rsidR="002A1AC1"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 w:rsidR="002A1AC1">
        <w:rPr>
          <w:rFonts w:eastAsia="Calibri"/>
          <w:sz w:val="28"/>
          <w:szCs w:val="28"/>
          <w:lang w:eastAsia="en-US"/>
        </w:rPr>
        <w:t xml:space="preserve"> деятельности, трудоустройству выпускников, информационной открытости, в том числе:</w:t>
      </w:r>
    </w:p>
    <w:p w:rsidR="0075356A" w:rsidRPr="00565FC0" w:rsidRDefault="00565FC0" w:rsidP="00565FC0">
      <w:pPr>
        <w:pStyle w:val="a5"/>
        <w:numPr>
          <w:ilvl w:val="0"/>
          <w:numId w:val="30"/>
        </w:numPr>
        <w:ind w:left="0" w:firstLine="53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2A1AC1" w:rsidRPr="00565FC0">
        <w:rPr>
          <w:rFonts w:eastAsia="Calibri"/>
          <w:sz w:val="28"/>
          <w:szCs w:val="28"/>
          <w:lang w:eastAsia="en-US"/>
        </w:rPr>
        <w:t xml:space="preserve">оддерживать имеющийся количественный уровень студентов, участвующих в творческих мероприятиях, конкурсах различного уровня, в студенческих </w:t>
      </w:r>
      <w:r w:rsidR="00A776C9">
        <w:rPr>
          <w:rFonts w:eastAsia="Calibri"/>
          <w:sz w:val="28"/>
          <w:szCs w:val="28"/>
          <w:lang w:eastAsia="en-US"/>
        </w:rPr>
        <w:t>отрядах и волонтерском движении.</w:t>
      </w:r>
    </w:p>
    <w:p w:rsidR="0075356A" w:rsidRPr="0075356A" w:rsidRDefault="0075356A" w:rsidP="00565FC0">
      <w:pPr>
        <w:ind w:firstLine="539"/>
        <w:jc w:val="both"/>
        <w:rPr>
          <w:rFonts w:eastAsia="Calibri"/>
          <w:i/>
          <w:sz w:val="28"/>
          <w:szCs w:val="28"/>
          <w:lang w:eastAsia="en-US"/>
        </w:rPr>
      </w:pPr>
      <w:r w:rsidRPr="0075356A">
        <w:rPr>
          <w:rFonts w:eastAsia="Calibri"/>
          <w:sz w:val="28"/>
          <w:szCs w:val="28"/>
          <w:lang w:eastAsia="en-US"/>
        </w:rPr>
        <w:t xml:space="preserve">Ответственные: </w:t>
      </w:r>
      <w:r w:rsidRPr="0075356A">
        <w:rPr>
          <w:rFonts w:eastAsia="Calibri"/>
          <w:i/>
          <w:sz w:val="28"/>
          <w:szCs w:val="28"/>
          <w:lang w:eastAsia="en-US"/>
        </w:rPr>
        <w:t xml:space="preserve">директор </w:t>
      </w:r>
      <w:proofErr w:type="spellStart"/>
      <w:r w:rsidRPr="0075356A">
        <w:rPr>
          <w:rFonts w:eastAsia="Calibri"/>
          <w:i/>
          <w:sz w:val="28"/>
          <w:szCs w:val="28"/>
          <w:lang w:eastAsia="en-US"/>
        </w:rPr>
        <w:t>ИЭиУ</w:t>
      </w:r>
      <w:proofErr w:type="spellEnd"/>
      <w:r w:rsidRPr="0075356A">
        <w:rPr>
          <w:rFonts w:eastAsia="Calibri"/>
          <w:i/>
          <w:sz w:val="28"/>
          <w:szCs w:val="28"/>
          <w:lang w:eastAsia="en-US"/>
        </w:rPr>
        <w:t>, зам</w:t>
      </w:r>
      <w:proofErr w:type="gramStart"/>
      <w:r w:rsidRPr="0075356A">
        <w:rPr>
          <w:rFonts w:eastAsia="Calibri"/>
          <w:i/>
          <w:sz w:val="28"/>
          <w:szCs w:val="28"/>
          <w:lang w:eastAsia="en-US"/>
        </w:rPr>
        <w:t>.д</w:t>
      </w:r>
      <w:proofErr w:type="gramEnd"/>
      <w:r w:rsidRPr="0075356A">
        <w:rPr>
          <w:rFonts w:eastAsia="Calibri"/>
          <w:i/>
          <w:sz w:val="28"/>
          <w:szCs w:val="28"/>
          <w:lang w:eastAsia="en-US"/>
        </w:rPr>
        <w:t xml:space="preserve">иректора по </w:t>
      </w:r>
      <w:proofErr w:type="spellStart"/>
      <w:r w:rsidRPr="0075356A">
        <w:rPr>
          <w:rFonts w:eastAsia="Calibri"/>
          <w:i/>
          <w:sz w:val="28"/>
          <w:szCs w:val="28"/>
          <w:lang w:eastAsia="en-US"/>
        </w:rPr>
        <w:t>МПиВР</w:t>
      </w:r>
      <w:proofErr w:type="spellEnd"/>
      <w:r w:rsidRPr="0075356A">
        <w:rPr>
          <w:rFonts w:eastAsia="Calibri"/>
          <w:i/>
          <w:sz w:val="28"/>
          <w:szCs w:val="28"/>
          <w:lang w:eastAsia="en-US"/>
        </w:rPr>
        <w:t>, заведующие кафедрами института, кураторы групп.</w:t>
      </w:r>
    </w:p>
    <w:p w:rsidR="0075356A" w:rsidRDefault="0075356A" w:rsidP="00565FC0">
      <w:pPr>
        <w:ind w:firstLine="539"/>
        <w:jc w:val="both"/>
        <w:rPr>
          <w:rFonts w:eastAsia="Calibri"/>
          <w:i/>
          <w:sz w:val="28"/>
          <w:szCs w:val="28"/>
          <w:lang w:eastAsia="en-US"/>
        </w:rPr>
      </w:pPr>
      <w:r w:rsidRPr="0075356A">
        <w:rPr>
          <w:rFonts w:eastAsia="Calibri"/>
          <w:sz w:val="28"/>
          <w:szCs w:val="28"/>
          <w:lang w:eastAsia="en-US"/>
        </w:rPr>
        <w:t xml:space="preserve">Срок исполнения: </w:t>
      </w:r>
      <w:r w:rsidRPr="0075356A">
        <w:rPr>
          <w:rFonts w:eastAsia="Calibri"/>
          <w:i/>
          <w:sz w:val="28"/>
          <w:szCs w:val="28"/>
          <w:lang w:eastAsia="en-US"/>
        </w:rPr>
        <w:t>2023 – 2028 гг.</w:t>
      </w:r>
    </w:p>
    <w:p w:rsidR="00565FC0" w:rsidRPr="00565FC0" w:rsidRDefault="00565FC0" w:rsidP="00565FC0">
      <w:pPr>
        <w:pStyle w:val="a5"/>
        <w:numPr>
          <w:ilvl w:val="0"/>
          <w:numId w:val="30"/>
        </w:numPr>
        <w:ind w:left="0" w:firstLine="539"/>
        <w:rPr>
          <w:rFonts w:eastAsia="Calibri"/>
          <w:i/>
          <w:sz w:val="28"/>
          <w:szCs w:val="28"/>
          <w:lang w:eastAsia="en-US"/>
        </w:rPr>
      </w:pPr>
      <w:r w:rsidRPr="00565FC0">
        <w:rPr>
          <w:color w:val="000000"/>
          <w:sz w:val="28"/>
          <w:szCs w:val="28"/>
        </w:rPr>
        <w:t>а</w:t>
      </w:r>
      <w:r w:rsidRPr="00565FC0">
        <w:rPr>
          <w:sz w:val="28"/>
          <w:szCs w:val="28"/>
        </w:rPr>
        <w:t xml:space="preserve">ктивизировать работу по привлечению студентов к участию в </w:t>
      </w:r>
      <w:proofErr w:type="spellStart"/>
      <w:r w:rsidRPr="00565FC0">
        <w:rPr>
          <w:sz w:val="28"/>
          <w:szCs w:val="28"/>
        </w:rPr>
        <w:t>форумных</w:t>
      </w:r>
      <w:proofErr w:type="spellEnd"/>
      <w:r w:rsidRPr="00565FC0">
        <w:rPr>
          <w:sz w:val="28"/>
          <w:szCs w:val="28"/>
        </w:rPr>
        <w:t xml:space="preserve"> кампаниях и </w:t>
      </w:r>
      <w:proofErr w:type="spellStart"/>
      <w:r w:rsidRPr="00565FC0">
        <w:rPr>
          <w:sz w:val="28"/>
          <w:szCs w:val="28"/>
        </w:rPr>
        <w:t>грантовых</w:t>
      </w:r>
      <w:proofErr w:type="spellEnd"/>
      <w:r w:rsidRPr="00565FC0">
        <w:rPr>
          <w:sz w:val="28"/>
          <w:szCs w:val="28"/>
        </w:rPr>
        <w:t xml:space="preserve"> конкурсах</w:t>
      </w:r>
      <w:r w:rsidR="00A776C9">
        <w:rPr>
          <w:sz w:val="28"/>
          <w:szCs w:val="28"/>
        </w:rPr>
        <w:t>.</w:t>
      </w:r>
    </w:p>
    <w:p w:rsidR="00565FC0" w:rsidRPr="00565FC0" w:rsidRDefault="00565FC0" w:rsidP="00565FC0">
      <w:pPr>
        <w:ind w:firstLine="539"/>
        <w:rPr>
          <w:rFonts w:eastAsia="Calibri"/>
          <w:i/>
          <w:sz w:val="28"/>
          <w:szCs w:val="28"/>
          <w:lang w:eastAsia="en-US"/>
        </w:rPr>
      </w:pPr>
      <w:r w:rsidRPr="00565FC0">
        <w:rPr>
          <w:rFonts w:eastAsia="Calibri"/>
          <w:sz w:val="28"/>
          <w:szCs w:val="28"/>
          <w:lang w:eastAsia="en-US"/>
        </w:rPr>
        <w:t xml:space="preserve">Ответственные: </w:t>
      </w:r>
      <w:r w:rsidRPr="00565FC0">
        <w:rPr>
          <w:rFonts w:eastAsia="Calibri"/>
          <w:i/>
          <w:sz w:val="28"/>
          <w:szCs w:val="28"/>
          <w:lang w:eastAsia="en-US"/>
        </w:rPr>
        <w:t xml:space="preserve">директор </w:t>
      </w:r>
      <w:proofErr w:type="spellStart"/>
      <w:r w:rsidRPr="00565FC0">
        <w:rPr>
          <w:rFonts w:eastAsia="Calibri"/>
          <w:i/>
          <w:sz w:val="28"/>
          <w:szCs w:val="28"/>
          <w:lang w:eastAsia="en-US"/>
        </w:rPr>
        <w:t>ИЭиУ</w:t>
      </w:r>
      <w:proofErr w:type="spellEnd"/>
      <w:r w:rsidRPr="00565FC0">
        <w:rPr>
          <w:rFonts w:eastAsia="Calibri"/>
          <w:i/>
          <w:sz w:val="28"/>
          <w:szCs w:val="28"/>
          <w:lang w:eastAsia="en-US"/>
        </w:rPr>
        <w:t>, зам</w:t>
      </w:r>
      <w:proofErr w:type="gramStart"/>
      <w:r w:rsidRPr="00565FC0">
        <w:rPr>
          <w:rFonts w:eastAsia="Calibri"/>
          <w:i/>
          <w:sz w:val="28"/>
          <w:szCs w:val="28"/>
          <w:lang w:eastAsia="en-US"/>
        </w:rPr>
        <w:t>.д</w:t>
      </w:r>
      <w:proofErr w:type="gramEnd"/>
      <w:r w:rsidRPr="00565FC0">
        <w:rPr>
          <w:rFonts w:eastAsia="Calibri"/>
          <w:i/>
          <w:sz w:val="28"/>
          <w:szCs w:val="28"/>
          <w:lang w:eastAsia="en-US"/>
        </w:rPr>
        <w:t xml:space="preserve">иректора по </w:t>
      </w:r>
      <w:proofErr w:type="spellStart"/>
      <w:r w:rsidRPr="00565FC0">
        <w:rPr>
          <w:rFonts w:eastAsia="Calibri"/>
          <w:i/>
          <w:sz w:val="28"/>
          <w:szCs w:val="28"/>
          <w:lang w:eastAsia="en-US"/>
        </w:rPr>
        <w:t>МПиВР</w:t>
      </w:r>
      <w:proofErr w:type="spellEnd"/>
      <w:r w:rsidRPr="00565FC0">
        <w:rPr>
          <w:rFonts w:eastAsia="Calibri"/>
          <w:i/>
          <w:sz w:val="28"/>
          <w:szCs w:val="28"/>
          <w:lang w:eastAsia="en-US"/>
        </w:rPr>
        <w:t>, заведующие кафедрами института, кураторы групп.</w:t>
      </w:r>
    </w:p>
    <w:p w:rsidR="00565FC0" w:rsidRPr="00565FC0" w:rsidRDefault="00565FC0" w:rsidP="00565FC0">
      <w:pPr>
        <w:ind w:firstLine="539"/>
        <w:rPr>
          <w:rFonts w:eastAsia="Calibri"/>
          <w:i/>
          <w:sz w:val="28"/>
          <w:szCs w:val="28"/>
          <w:lang w:eastAsia="en-US"/>
        </w:rPr>
      </w:pPr>
      <w:r w:rsidRPr="00565FC0">
        <w:rPr>
          <w:rFonts w:eastAsia="Calibri"/>
          <w:sz w:val="28"/>
          <w:szCs w:val="28"/>
          <w:lang w:eastAsia="en-US"/>
        </w:rPr>
        <w:t xml:space="preserve">Срок исполнения: </w:t>
      </w:r>
      <w:r w:rsidRPr="00565FC0">
        <w:rPr>
          <w:rFonts w:eastAsia="Calibri"/>
          <w:i/>
          <w:sz w:val="28"/>
          <w:szCs w:val="28"/>
          <w:lang w:eastAsia="en-US"/>
        </w:rPr>
        <w:t>2023 – 2028 гг.</w:t>
      </w:r>
    </w:p>
    <w:p w:rsidR="005D21EA" w:rsidRPr="00356706" w:rsidRDefault="006751C3" w:rsidP="006751C3">
      <w:pPr>
        <w:ind w:firstLine="567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6. </w:t>
      </w:r>
      <w:r w:rsidRPr="006751C3">
        <w:rPr>
          <w:sz w:val="28"/>
          <w:szCs w:val="28"/>
        </w:rPr>
        <w:t xml:space="preserve">Усилить работу по </w:t>
      </w:r>
      <w:r>
        <w:rPr>
          <w:sz w:val="28"/>
          <w:szCs w:val="28"/>
        </w:rPr>
        <w:t xml:space="preserve">материально-техническому оснащению института </w:t>
      </w:r>
      <w:r w:rsidRPr="006751C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751C3">
        <w:rPr>
          <w:sz w:val="28"/>
          <w:szCs w:val="28"/>
        </w:rPr>
        <w:t xml:space="preserve">соответствии с требованиями ФГОС </w:t>
      </w:r>
      <w:proofErr w:type="gramStart"/>
      <w:r w:rsidRPr="006751C3"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, а также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целью совершенствования качества предоставления образовательных услуг.</w:t>
      </w:r>
    </w:p>
    <w:p w:rsidR="006751C3" w:rsidRPr="00565FC0" w:rsidRDefault="006751C3" w:rsidP="008163B2">
      <w:pPr>
        <w:ind w:firstLine="539"/>
        <w:jc w:val="both"/>
        <w:rPr>
          <w:rFonts w:eastAsia="Calibri"/>
          <w:i/>
          <w:sz w:val="28"/>
          <w:szCs w:val="28"/>
          <w:lang w:eastAsia="en-US"/>
        </w:rPr>
      </w:pPr>
      <w:r w:rsidRPr="00565FC0">
        <w:rPr>
          <w:rFonts w:eastAsia="Calibri"/>
          <w:sz w:val="28"/>
          <w:szCs w:val="28"/>
          <w:lang w:eastAsia="en-US"/>
        </w:rPr>
        <w:t xml:space="preserve">Ответственные: </w:t>
      </w:r>
      <w:r w:rsidR="00872319" w:rsidRPr="00872319">
        <w:rPr>
          <w:rFonts w:eastAsia="Calibri"/>
          <w:i/>
          <w:sz w:val="28"/>
          <w:szCs w:val="28"/>
          <w:lang w:eastAsia="en-US"/>
        </w:rPr>
        <w:t>П</w:t>
      </w:r>
      <w:r w:rsidR="008163B2" w:rsidRPr="008163B2">
        <w:rPr>
          <w:rFonts w:eastAsia="Calibri"/>
          <w:i/>
          <w:sz w:val="28"/>
          <w:szCs w:val="28"/>
          <w:lang w:eastAsia="en-US"/>
        </w:rPr>
        <w:t xml:space="preserve">ервый проректор, </w:t>
      </w:r>
      <w:r w:rsidRPr="008163B2">
        <w:rPr>
          <w:rFonts w:eastAsia="Calibri"/>
          <w:i/>
          <w:sz w:val="28"/>
          <w:szCs w:val="28"/>
          <w:lang w:eastAsia="en-US"/>
        </w:rPr>
        <w:t xml:space="preserve">директор </w:t>
      </w:r>
      <w:proofErr w:type="spellStart"/>
      <w:r w:rsidRPr="008163B2">
        <w:rPr>
          <w:rFonts w:eastAsia="Calibri"/>
          <w:i/>
          <w:sz w:val="28"/>
          <w:szCs w:val="28"/>
          <w:lang w:eastAsia="en-US"/>
        </w:rPr>
        <w:t>ИЭиУ</w:t>
      </w:r>
      <w:proofErr w:type="spellEnd"/>
      <w:r w:rsidR="008163B2" w:rsidRPr="008163B2">
        <w:rPr>
          <w:rFonts w:eastAsia="Calibri"/>
          <w:i/>
          <w:sz w:val="28"/>
          <w:szCs w:val="28"/>
          <w:lang w:eastAsia="en-US"/>
        </w:rPr>
        <w:t>, заведующие кафедрами института</w:t>
      </w:r>
      <w:r w:rsidRPr="008163B2">
        <w:rPr>
          <w:rFonts w:eastAsia="Calibri"/>
          <w:i/>
          <w:sz w:val="28"/>
          <w:szCs w:val="28"/>
          <w:lang w:eastAsia="en-US"/>
        </w:rPr>
        <w:t>.</w:t>
      </w:r>
    </w:p>
    <w:p w:rsidR="006751C3" w:rsidRPr="00565FC0" w:rsidRDefault="006751C3" w:rsidP="006751C3">
      <w:pPr>
        <w:ind w:firstLine="539"/>
        <w:rPr>
          <w:rFonts w:eastAsia="Calibri"/>
          <w:i/>
          <w:sz w:val="28"/>
          <w:szCs w:val="28"/>
          <w:lang w:eastAsia="en-US"/>
        </w:rPr>
      </w:pPr>
      <w:r w:rsidRPr="00565FC0">
        <w:rPr>
          <w:rFonts w:eastAsia="Calibri"/>
          <w:sz w:val="28"/>
          <w:szCs w:val="28"/>
          <w:lang w:eastAsia="en-US"/>
        </w:rPr>
        <w:t xml:space="preserve">Срок исполнения: </w:t>
      </w:r>
      <w:r w:rsidRPr="00565FC0">
        <w:rPr>
          <w:rFonts w:eastAsia="Calibri"/>
          <w:i/>
          <w:sz w:val="28"/>
          <w:szCs w:val="28"/>
          <w:lang w:eastAsia="en-US"/>
        </w:rPr>
        <w:t>2023 – 2028 гг.</w:t>
      </w:r>
    </w:p>
    <w:p w:rsidR="00AE2ED1" w:rsidRPr="0075356A" w:rsidRDefault="0089288E" w:rsidP="0089288E">
      <w:pPr>
        <w:tabs>
          <w:tab w:val="left" w:pos="851"/>
        </w:tabs>
        <w:spacing w:line="360" w:lineRule="auto"/>
        <w:ind w:firstLine="851"/>
        <w:contextualSpacing/>
        <w:jc w:val="both"/>
        <w:rPr>
          <w:b/>
          <w:sz w:val="28"/>
          <w:szCs w:val="28"/>
        </w:rPr>
      </w:pPr>
      <w:r w:rsidRPr="0075356A">
        <w:rPr>
          <w:sz w:val="28"/>
          <w:szCs w:val="28"/>
        </w:rPr>
        <w:t xml:space="preserve"> </w:t>
      </w:r>
    </w:p>
    <w:p w:rsidR="00D7678A" w:rsidRPr="0075356A" w:rsidRDefault="00B03FA7" w:rsidP="00627B9D">
      <w:pPr>
        <w:tabs>
          <w:tab w:val="left" w:pos="1134"/>
        </w:tabs>
        <w:spacing w:line="480" w:lineRule="auto"/>
        <w:ind w:firstLine="567"/>
        <w:jc w:val="both"/>
        <w:rPr>
          <w:sz w:val="28"/>
          <w:szCs w:val="28"/>
        </w:rPr>
      </w:pPr>
      <w:r w:rsidRPr="0075356A">
        <w:rPr>
          <w:sz w:val="28"/>
          <w:szCs w:val="28"/>
        </w:rPr>
        <w:t>Пр</w:t>
      </w:r>
      <w:r w:rsidR="00506E9C" w:rsidRPr="0075356A">
        <w:rPr>
          <w:sz w:val="28"/>
          <w:szCs w:val="28"/>
        </w:rPr>
        <w:t>едседатель ученого совета</w:t>
      </w:r>
      <w:r w:rsidR="00506E9C" w:rsidRPr="0075356A">
        <w:rPr>
          <w:sz w:val="28"/>
          <w:szCs w:val="28"/>
        </w:rPr>
        <w:tab/>
      </w:r>
      <w:r w:rsidR="00506E9C" w:rsidRPr="0075356A">
        <w:rPr>
          <w:sz w:val="28"/>
          <w:szCs w:val="28"/>
        </w:rPr>
        <w:tab/>
      </w:r>
      <w:r w:rsidR="00CF5924" w:rsidRPr="0075356A">
        <w:rPr>
          <w:sz w:val="28"/>
          <w:szCs w:val="28"/>
        </w:rPr>
        <w:t xml:space="preserve">                  </w:t>
      </w:r>
      <w:r w:rsidR="00506E9C" w:rsidRPr="0075356A">
        <w:rPr>
          <w:sz w:val="28"/>
          <w:szCs w:val="28"/>
        </w:rPr>
        <w:tab/>
      </w:r>
      <w:r w:rsidR="00506E9C" w:rsidRPr="0075356A">
        <w:rPr>
          <w:sz w:val="28"/>
          <w:szCs w:val="28"/>
        </w:rPr>
        <w:tab/>
      </w:r>
      <w:r w:rsidR="00D7678A" w:rsidRPr="0075356A">
        <w:rPr>
          <w:sz w:val="28"/>
          <w:szCs w:val="28"/>
        </w:rPr>
        <w:t>А.Д. Гуляков</w:t>
      </w:r>
    </w:p>
    <w:p w:rsidR="00B70A86" w:rsidRPr="00356706" w:rsidRDefault="00AD7A2C" w:rsidP="00A776C9">
      <w:pPr>
        <w:tabs>
          <w:tab w:val="left" w:pos="1134"/>
        </w:tabs>
        <w:spacing w:line="480" w:lineRule="auto"/>
        <w:ind w:firstLine="567"/>
        <w:jc w:val="both"/>
        <w:rPr>
          <w:highlight w:val="yellow"/>
        </w:rPr>
      </w:pPr>
      <w:r w:rsidRPr="0075356A">
        <w:rPr>
          <w:sz w:val="28"/>
          <w:szCs w:val="28"/>
        </w:rPr>
        <w:t xml:space="preserve">Ученый секретарь </w:t>
      </w:r>
      <w:r w:rsidR="00B03FA7" w:rsidRPr="0075356A">
        <w:rPr>
          <w:sz w:val="28"/>
          <w:szCs w:val="28"/>
        </w:rPr>
        <w:t>ученого совета</w:t>
      </w:r>
      <w:r w:rsidR="00B03FA7" w:rsidRPr="0075356A">
        <w:rPr>
          <w:sz w:val="28"/>
          <w:szCs w:val="28"/>
        </w:rPr>
        <w:tab/>
      </w:r>
      <w:r w:rsidR="00B03FA7" w:rsidRPr="0075356A">
        <w:rPr>
          <w:sz w:val="28"/>
          <w:szCs w:val="28"/>
        </w:rPr>
        <w:tab/>
      </w:r>
      <w:r w:rsidR="00B03FA7"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ab/>
      </w:r>
      <w:r w:rsidR="00D7678A" w:rsidRPr="0075356A">
        <w:rPr>
          <w:sz w:val="28"/>
          <w:szCs w:val="28"/>
        </w:rPr>
        <w:t>О.С. Дорофеева</w:t>
      </w:r>
      <w:r w:rsidR="00B70A86" w:rsidRPr="00356706">
        <w:rPr>
          <w:highlight w:val="yellow"/>
        </w:rPr>
        <w:br w:type="page"/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07"/>
        <w:gridCol w:w="2553"/>
      </w:tblGrid>
      <w:tr w:rsidR="00943361" w:rsidRPr="0075356A" w:rsidTr="00C3340C">
        <w:trPr>
          <w:cantSplit/>
        </w:trPr>
        <w:tc>
          <w:tcPr>
            <w:tcW w:w="6807" w:type="dxa"/>
            <w:hideMark/>
          </w:tcPr>
          <w:p w:rsidR="00943361" w:rsidRPr="0075356A" w:rsidRDefault="00943361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5356A">
              <w:rPr>
                <w:color w:val="000000"/>
                <w:sz w:val="28"/>
                <w:szCs w:val="28"/>
              </w:rPr>
              <w:lastRenderedPageBreak/>
              <w:br w:type="page"/>
            </w:r>
            <w:r w:rsidRPr="0075356A">
              <w:rPr>
                <w:color w:val="000000"/>
                <w:sz w:val="28"/>
                <w:szCs w:val="28"/>
              </w:rPr>
              <w:br w:type="page"/>
            </w:r>
            <w:r w:rsidRPr="0075356A">
              <w:rPr>
                <w:color w:val="000000"/>
                <w:sz w:val="28"/>
                <w:szCs w:val="28"/>
              </w:rPr>
              <w:br w:type="page"/>
            </w:r>
            <w:r w:rsidRPr="0075356A">
              <w:rPr>
                <w:color w:val="000000"/>
                <w:sz w:val="28"/>
                <w:szCs w:val="28"/>
              </w:rPr>
              <w:br w:type="page"/>
              <w:t>Проект вносит:</w:t>
            </w:r>
          </w:p>
          <w:p w:rsidR="00943361" w:rsidRPr="0075356A" w:rsidRDefault="0075356A" w:rsidP="0075356A">
            <w:pPr>
              <w:spacing w:after="200" w:line="360" w:lineRule="auto"/>
              <w:rPr>
                <w:color w:val="000000"/>
                <w:sz w:val="28"/>
                <w:szCs w:val="28"/>
                <w:lang w:eastAsia="en-US"/>
              </w:rPr>
            </w:pPr>
            <w:r w:rsidRPr="0075356A">
              <w:rPr>
                <w:color w:val="000000"/>
                <w:sz w:val="28"/>
                <w:szCs w:val="28"/>
              </w:rPr>
              <w:t>И.о. д</w:t>
            </w:r>
            <w:r w:rsidR="009A0E5A" w:rsidRPr="0075356A">
              <w:rPr>
                <w:color w:val="000000"/>
                <w:sz w:val="28"/>
                <w:szCs w:val="28"/>
              </w:rPr>
              <w:t>иректор</w:t>
            </w:r>
            <w:r w:rsidRPr="0075356A">
              <w:rPr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75356A">
              <w:rPr>
                <w:color w:val="000000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2553" w:type="dxa"/>
          </w:tcPr>
          <w:p w:rsidR="00943361" w:rsidRPr="0075356A" w:rsidRDefault="00943361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43361" w:rsidRPr="0075356A" w:rsidRDefault="0075356A" w:rsidP="0075356A">
            <w:pPr>
              <w:spacing w:after="240" w:line="360" w:lineRule="auto"/>
              <w:rPr>
                <w:color w:val="000000"/>
                <w:sz w:val="28"/>
                <w:szCs w:val="28"/>
                <w:lang w:eastAsia="en-US"/>
              </w:rPr>
            </w:pPr>
            <w:r w:rsidRPr="0075356A">
              <w:rPr>
                <w:color w:val="000000"/>
                <w:sz w:val="28"/>
                <w:szCs w:val="28"/>
              </w:rPr>
              <w:t>С</w:t>
            </w:r>
            <w:r w:rsidR="009A0E5A" w:rsidRPr="0075356A">
              <w:rPr>
                <w:color w:val="000000"/>
                <w:sz w:val="28"/>
                <w:szCs w:val="28"/>
              </w:rPr>
              <w:t xml:space="preserve">. В. </w:t>
            </w:r>
            <w:proofErr w:type="spellStart"/>
            <w:r w:rsidRPr="0075356A">
              <w:rPr>
                <w:color w:val="000000"/>
                <w:sz w:val="28"/>
                <w:szCs w:val="28"/>
              </w:rPr>
              <w:t>Тактарова</w:t>
            </w:r>
            <w:proofErr w:type="spellEnd"/>
          </w:p>
        </w:tc>
      </w:tr>
    </w:tbl>
    <w:p w:rsidR="009A0E5A" w:rsidRPr="0075356A" w:rsidRDefault="009A0E5A" w:rsidP="009A0E5A">
      <w:pPr>
        <w:ind w:firstLine="709"/>
        <w:jc w:val="both"/>
        <w:rPr>
          <w:sz w:val="28"/>
          <w:szCs w:val="28"/>
        </w:rPr>
      </w:pPr>
      <w:r w:rsidRPr="0075356A">
        <w:rPr>
          <w:color w:val="000000"/>
          <w:sz w:val="28"/>
          <w:szCs w:val="28"/>
        </w:rPr>
        <w:t xml:space="preserve"> </w:t>
      </w:r>
      <w:r w:rsidRPr="0075356A">
        <w:rPr>
          <w:sz w:val="28"/>
          <w:szCs w:val="28"/>
        </w:rPr>
        <w:t>Согласовано:</w:t>
      </w:r>
    </w:p>
    <w:p w:rsidR="009A0E5A" w:rsidRDefault="009A0E5A" w:rsidP="009A0E5A">
      <w:pPr>
        <w:ind w:firstLine="709"/>
        <w:jc w:val="both"/>
        <w:rPr>
          <w:sz w:val="28"/>
          <w:szCs w:val="28"/>
        </w:rPr>
      </w:pPr>
      <w:r w:rsidRPr="0075356A">
        <w:rPr>
          <w:sz w:val="28"/>
          <w:szCs w:val="28"/>
        </w:rPr>
        <w:t xml:space="preserve">Первый проректор </w:t>
      </w:r>
      <w:r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ab/>
      </w:r>
      <w:r w:rsidR="0075356A"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 xml:space="preserve"> Д.В. Артамонов</w:t>
      </w:r>
    </w:p>
    <w:p w:rsidR="00C31831" w:rsidRPr="0075356A" w:rsidRDefault="00C31831" w:rsidP="009A0E5A">
      <w:pPr>
        <w:ind w:firstLine="709"/>
        <w:jc w:val="both"/>
        <w:rPr>
          <w:sz w:val="28"/>
          <w:szCs w:val="28"/>
        </w:rPr>
      </w:pPr>
    </w:p>
    <w:p w:rsidR="009A0E5A" w:rsidRDefault="009A0E5A" w:rsidP="009A0E5A">
      <w:pPr>
        <w:ind w:firstLine="709"/>
        <w:jc w:val="both"/>
        <w:rPr>
          <w:sz w:val="28"/>
          <w:szCs w:val="28"/>
        </w:rPr>
      </w:pPr>
      <w:r w:rsidRPr="0075356A">
        <w:rPr>
          <w:sz w:val="28"/>
          <w:szCs w:val="28"/>
        </w:rPr>
        <w:t>Прорект</w:t>
      </w:r>
      <w:bookmarkStart w:id="1" w:name="_GoBack"/>
      <w:bookmarkEnd w:id="1"/>
      <w:r w:rsidRPr="0075356A">
        <w:rPr>
          <w:sz w:val="28"/>
          <w:szCs w:val="28"/>
        </w:rPr>
        <w:t xml:space="preserve">ор </w:t>
      </w:r>
      <w:r w:rsidR="004E53A9">
        <w:rPr>
          <w:sz w:val="28"/>
          <w:szCs w:val="28"/>
        </w:rPr>
        <w:t>по</w:t>
      </w:r>
      <w:r w:rsidRPr="0075356A">
        <w:rPr>
          <w:sz w:val="28"/>
          <w:szCs w:val="28"/>
        </w:rPr>
        <w:t xml:space="preserve"> учебной работе </w:t>
      </w:r>
      <w:r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ab/>
      </w:r>
      <w:r w:rsidR="0075356A"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ab/>
        <w:t xml:space="preserve"> В.Б. </w:t>
      </w:r>
      <w:proofErr w:type="spellStart"/>
      <w:r w:rsidRPr="0075356A">
        <w:rPr>
          <w:sz w:val="28"/>
          <w:szCs w:val="28"/>
        </w:rPr>
        <w:t>Механов</w:t>
      </w:r>
      <w:proofErr w:type="spellEnd"/>
    </w:p>
    <w:p w:rsidR="00C31831" w:rsidRPr="0075356A" w:rsidRDefault="00C31831" w:rsidP="009A0E5A">
      <w:pPr>
        <w:ind w:firstLine="709"/>
        <w:jc w:val="both"/>
        <w:rPr>
          <w:sz w:val="28"/>
          <w:szCs w:val="28"/>
        </w:rPr>
      </w:pPr>
    </w:p>
    <w:p w:rsidR="009A0E5A" w:rsidRDefault="009A0E5A" w:rsidP="009A0E5A">
      <w:pPr>
        <w:ind w:firstLine="709"/>
        <w:jc w:val="both"/>
        <w:rPr>
          <w:sz w:val="28"/>
          <w:szCs w:val="28"/>
        </w:rPr>
      </w:pPr>
      <w:r w:rsidRPr="0075356A">
        <w:rPr>
          <w:sz w:val="28"/>
          <w:szCs w:val="28"/>
        </w:rPr>
        <w:t xml:space="preserve">Проректор по </w:t>
      </w:r>
      <w:proofErr w:type="spellStart"/>
      <w:r w:rsidRPr="0075356A">
        <w:rPr>
          <w:sz w:val="28"/>
          <w:szCs w:val="28"/>
        </w:rPr>
        <w:t>НРиИД</w:t>
      </w:r>
      <w:proofErr w:type="spellEnd"/>
      <w:r w:rsidRPr="0075356A">
        <w:rPr>
          <w:sz w:val="28"/>
          <w:szCs w:val="28"/>
        </w:rPr>
        <w:t xml:space="preserve"> </w:t>
      </w:r>
      <w:r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ab/>
      </w:r>
      <w:r w:rsidR="0075356A"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 xml:space="preserve"> С.М. Васин</w:t>
      </w:r>
    </w:p>
    <w:p w:rsidR="00C31831" w:rsidRPr="0075356A" w:rsidRDefault="00C31831" w:rsidP="009A0E5A">
      <w:pPr>
        <w:ind w:firstLine="709"/>
        <w:jc w:val="both"/>
        <w:rPr>
          <w:sz w:val="28"/>
          <w:szCs w:val="28"/>
        </w:rPr>
      </w:pPr>
    </w:p>
    <w:p w:rsidR="009A0E5A" w:rsidRDefault="009A0E5A" w:rsidP="009A0E5A">
      <w:pPr>
        <w:ind w:firstLine="709"/>
        <w:jc w:val="both"/>
        <w:rPr>
          <w:sz w:val="28"/>
          <w:szCs w:val="28"/>
        </w:rPr>
      </w:pPr>
      <w:r w:rsidRPr="0075356A">
        <w:rPr>
          <w:sz w:val="28"/>
          <w:szCs w:val="28"/>
        </w:rPr>
        <w:t xml:space="preserve">Проректор по </w:t>
      </w:r>
      <w:proofErr w:type="spellStart"/>
      <w:r w:rsidRPr="0075356A">
        <w:rPr>
          <w:sz w:val="28"/>
          <w:szCs w:val="28"/>
        </w:rPr>
        <w:t>МПиВД</w:t>
      </w:r>
      <w:proofErr w:type="spellEnd"/>
      <w:r w:rsidRPr="0075356A">
        <w:rPr>
          <w:sz w:val="28"/>
          <w:szCs w:val="28"/>
        </w:rPr>
        <w:t xml:space="preserve"> </w:t>
      </w:r>
      <w:r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ab/>
      </w:r>
      <w:r w:rsidR="0075356A" w:rsidRPr="0075356A">
        <w:rPr>
          <w:sz w:val="28"/>
          <w:szCs w:val="28"/>
        </w:rPr>
        <w:tab/>
      </w:r>
      <w:r w:rsidRPr="0075356A">
        <w:rPr>
          <w:sz w:val="28"/>
          <w:szCs w:val="28"/>
        </w:rPr>
        <w:t xml:space="preserve"> Ю.В. Еременко</w:t>
      </w:r>
    </w:p>
    <w:p w:rsidR="00C31831" w:rsidRPr="0075356A" w:rsidRDefault="00C31831" w:rsidP="009A0E5A">
      <w:pPr>
        <w:ind w:firstLine="709"/>
        <w:jc w:val="both"/>
        <w:rPr>
          <w:sz w:val="28"/>
          <w:szCs w:val="28"/>
        </w:rPr>
      </w:pPr>
    </w:p>
    <w:sectPr w:rsidR="00C31831" w:rsidRPr="0075356A" w:rsidSect="008163B2">
      <w:footerReference w:type="default" r:id="rId9"/>
      <w:headerReference w:type="first" r:id="rId10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7B3" w:rsidRDefault="003777B3" w:rsidP="003C449A">
      <w:r>
        <w:separator/>
      </w:r>
    </w:p>
  </w:endnote>
  <w:endnote w:type="continuationSeparator" w:id="0">
    <w:p w:rsidR="003777B3" w:rsidRDefault="003777B3" w:rsidP="003C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F9" w:rsidRDefault="00F476F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7B3" w:rsidRDefault="003777B3" w:rsidP="003C449A">
      <w:r>
        <w:separator/>
      </w:r>
    </w:p>
  </w:footnote>
  <w:footnote w:type="continuationSeparator" w:id="0">
    <w:p w:rsidR="003777B3" w:rsidRDefault="003777B3" w:rsidP="003C4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F9" w:rsidRDefault="00F476F9" w:rsidP="00AE2ED1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68_"/>
      </v:shape>
    </w:pict>
  </w:numPicBullet>
  <w:abstractNum w:abstractNumId="0">
    <w:nsid w:val="00E619D3"/>
    <w:multiLevelType w:val="multilevel"/>
    <w:tmpl w:val="D44E6FC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FD4CC8"/>
    <w:multiLevelType w:val="hybridMultilevel"/>
    <w:tmpl w:val="8F80AACE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4A4C7D"/>
    <w:multiLevelType w:val="hybridMultilevel"/>
    <w:tmpl w:val="1F5449F6"/>
    <w:lvl w:ilvl="0" w:tplc="A5D6A57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1649B7"/>
    <w:multiLevelType w:val="hybridMultilevel"/>
    <w:tmpl w:val="E5D6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6160B"/>
    <w:multiLevelType w:val="hybridMultilevel"/>
    <w:tmpl w:val="B9B4DE16"/>
    <w:lvl w:ilvl="0" w:tplc="9E769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D1D90"/>
    <w:multiLevelType w:val="hybridMultilevel"/>
    <w:tmpl w:val="98BE42A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DD5E98"/>
    <w:multiLevelType w:val="hybridMultilevel"/>
    <w:tmpl w:val="46D6CC2E"/>
    <w:lvl w:ilvl="0" w:tplc="A5D6A57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30DFA"/>
    <w:multiLevelType w:val="hybridMultilevel"/>
    <w:tmpl w:val="FD4CD86E"/>
    <w:lvl w:ilvl="0" w:tplc="AE6862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03685C"/>
    <w:multiLevelType w:val="hybridMultilevel"/>
    <w:tmpl w:val="9EF25864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37ABD"/>
    <w:multiLevelType w:val="hybridMultilevel"/>
    <w:tmpl w:val="DFAC67F8"/>
    <w:lvl w:ilvl="0" w:tplc="045232A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23D312BB"/>
    <w:multiLevelType w:val="hybridMultilevel"/>
    <w:tmpl w:val="A42E040C"/>
    <w:lvl w:ilvl="0" w:tplc="CD3293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C684D0B"/>
    <w:multiLevelType w:val="hybridMultilevel"/>
    <w:tmpl w:val="CCB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E30AF"/>
    <w:multiLevelType w:val="hybridMultilevel"/>
    <w:tmpl w:val="4B22C740"/>
    <w:lvl w:ilvl="0" w:tplc="0CD0C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35784D"/>
    <w:multiLevelType w:val="hybridMultilevel"/>
    <w:tmpl w:val="B100BF9C"/>
    <w:lvl w:ilvl="0" w:tplc="CD3293C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C433BC"/>
    <w:multiLevelType w:val="hybridMultilevel"/>
    <w:tmpl w:val="F3DA8AB4"/>
    <w:lvl w:ilvl="0" w:tplc="418E41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DA49B3"/>
    <w:multiLevelType w:val="hybridMultilevel"/>
    <w:tmpl w:val="B97A13FC"/>
    <w:lvl w:ilvl="0" w:tplc="490EE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9F30D8"/>
    <w:multiLevelType w:val="hybridMultilevel"/>
    <w:tmpl w:val="FF5AC32C"/>
    <w:lvl w:ilvl="0" w:tplc="F44A5A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7F567FF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305E"/>
    <w:multiLevelType w:val="hybridMultilevel"/>
    <w:tmpl w:val="7F740B74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F41649"/>
    <w:multiLevelType w:val="hybridMultilevel"/>
    <w:tmpl w:val="25E06D4A"/>
    <w:lvl w:ilvl="0" w:tplc="B3FA0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0A5B66"/>
    <w:multiLevelType w:val="hybridMultilevel"/>
    <w:tmpl w:val="DA06C5F4"/>
    <w:lvl w:ilvl="0" w:tplc="8F7885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B3FA0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0C0525"/>
    <w:multiLevelType w:val="hybridMultilevel"/>
    <w:tmpl w:val="251AD758"/>
    <w:lvl w:ilvl="0" w:tplc="A5D6A57A">
      <w:start w:val="1"/>
      <w:numFmt w:val="bullet"/>
      <w:lvlText w:val="˗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53325FCB"/>
    <w:multiLevelType w:val="multilevel"/>
    <w:tmpl w:val="50E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544DFE"/>
    <w:multiLevelType w:val="hybridMultilevel"/>
    <w:tmpl w:val="7A1018D6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352E71"/>
    <w:multiLevelType w:val="hybridMultilevel"/>
    <w:tmpl w:val="BEC66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21059B8"/>
    <w:multiLevelType w:val="hybridMultilevel"/>
    <w:tmpl w:val="64F8D918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D94F7F"/>
    <w:multiLevelType w:val="hybridMultilevel"/>
    <w:tmpl w:val="0C243228"/>
    <w:lvl w:ilvl="0" w:tplc="4E6CE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B779E"/>
    <w:multiLevelType w:val="hybridMultilevel"/>
    <w:tmpl w:val="73DE7F86"/>
    <w:lvl w:ilvl="0" w:tplc="9E7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360738"/>
    <w:multiLevelType w:val="hybridMultilevel"/>
    <w:tmpl w:val="B88076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E370D71"/>
    <w:multiLevelType w:val="hybridMultilevel"/>
    <w:tmpl w:val="A24A60D6"/>
    <w:lvl w:ilvl="0" w:tplc="A0C8AD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A6C7F"/>
    <w:multiLevelType w:val="hybridMultilevel"/>
    <w:tmpl w:val="4AB0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7063E"/>
    <w:multiLevelType w:val="multilevel"/>
    <w:tmpl w:val="6A06E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BB80A45"/>
    <w:multiLevelType w:val="hybridMultilevel"/>
    <w:tmpl w:val="97368E12"/>
    <w:lvl w:ilvl="0" w:tplc="93B87230">
      <w:start w:val="1"/>
      <w:numFmt w:val="bullet"/>
      <w:lvlText w:val=""/>
      <w:lvlPicBulletId w:val="0"/>
      <w:lvlJc w:val="left"/>
      <w:pPr>
        <w:tabs>
          <w:tab w:val="num" w:pos="1318"/>
        </w:tabs>
        <w:ind w:left="1069" w:firstLine="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437A103C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16"/>
  </w:num>
  <w:num w:numId="4">
    <w:abstractNumId w:val="19"/>
  </w:num>
  <w:num w:numId="5">
    <w:abstractNumId w:val="18"/>
  </w:num>
  <w:num w:numId="6">
    <w:abstractNumId w:val="3"/>
  </w:num>
  <w:num w:numId="7">
    <w:abstractNumId w:val="11"/>
  </w:num>
  <w:num w:numId="8">
    <w:abstractNumId w:val="25"/>
  </w:num>
  <w:num w:numId="9">
    <w:abstractNumId w:val="23"/>
  </w:num>
  <w:num w:numId="10">
    <w:abstractNumId w:val="28"/>
  </w:num>
  <w:num w:numId="11">
    <w:abstractNumId w:val="30"/>
  </w:num>
  <w:num w:numId="12">
    <w:abstractNumId w:val="22"/>
  </w:num>
  <w:num w:numId="13">
    <w:abstractNumId w:val="7"/>
  </w:num>
  <w:num w:numId="14">
    <w:abstractNumId w:val="17"/>
  </w:num>
  <w:num w:numId="15">
    <w:abstractNumId w:val="9"/>
  </w:num>
  <w:num w:numId="16">
    <w:abstractNumId w:val="0"/>
  </w:num>
  <w:num w:numId="17">
    <w:abstractNumId w:val="29"/>
  </w:num>
  <w:num w:numId="18">
    <w:abstractNumId w:val="5"/>
  </w:num>
  <w:num w:numId="19">
    <w:abstractNumId w:val="26"/>
  </w:num>
  <w:num w:numId="20">
    <w:abstractNumId w:val="8"/>
  </w:num>
  <w:num w:numId="21">
    <w:abstractNumId w:val="4"/>
  </w:num>
  <w:num w:numId="22">
    <w:abstractNumId w:val="1"/>
  </w:num>
  <w:num w:numId="23">
    <w:abstractNumId w:val="24"/>
  </w:num>
  <w:num w:numId="24">
    <w:abstractNumId w:val="14"/>
  </w:num>
  <w:num w:numId="25">
    <w:abstractNumId w:val="1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7"/>
  </w:num>
  <w:num w:numId="30">
    <w:abstractNumId w:val="6"/>
  </w:num>
  <w:num w:numId="31">
    <w:abstractNumId w:val="15"/>
  </w:num>
  <w:num w:numId="32">
    <w:abstractNumId w:val="2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146"/>
    <w:rsid w:val="00006D5E"/>
    <w:rsid w:val="000078A6"/>
    <w:rsid w:val="0001299C"/>
    <w:rsid w:val="00021FC2"/>
    <w:rsid w:val="000239B0"/>
    <w:rsid w:val="00023D17"/>
    <w:rsid w:val="000243A3"/>
    <w:rsid w:val="00026E3A"/>
    <w:rsid w:val="0003247E"/>
    <w:rsid w:val="00036F7F"/>
    <w:rsid w:val="00044024"/>
    <w:rsid w:val="00057CCA"/>
    <w:rsid w:val="00061777"/>
    <w:rsid w:val="00062F37"/>
    <w:rsid w:val="000635E3"/>
    <w:rsid w:val="0006512F"/>
    <w:rsid w:val="00072EF0"/>
    <w:rsid w:val="00073962"/>
    <w:rsid w:val="00077854"/>
    <w:rsid w:val="00077C34"/>
    <w:rsid w:val="00080349"/>
    <w:rsid w:val="000862F7"/>
    <w:rsid w:val="00091151"/>
    <w:rsid w:val="000938B9"/>
    <w:rsid w:val="00097118"/>
    <w:rsid w:val="000A11D1"/>
    <w:rsid w:val="000A2740"/>
    <w:rsid w:val="000B45DB"/>
    <w:rsid w:val="000B55AC"/>
    <w:rsid w:val="000C127B"/>
    <w:rsid w:val="000C46AE"/>
    <w:rsid w:val="000C7578"/>
    <w:rsid w:val="000D1AEF"/>
    <w:rsid w:val="000D2411"/>
    <w:rsid w:val="000D7C42"/>
    <w:rsid w:val="000E15C6"/>
    <w:rsid w:val="000E5E07"/>
    <w:rsid w:val="000F53FF"/>
    <w:rsid w:val="000F7664"/>
    <w:rsid w:val="001031FA"/>
    <w:rsid w:val="0010484E"/>
    <w:rsid w:val="001050DA"/>
    <w:rsid w:val="00110F72"/>
    <w:rsid w:val="0011310D"/>
    <w:rsid w:val="0011683F"/>
    <w:rsid w:val="0012534F"/>
    <w:rsid w:val="0012748A"/>
    <w:rsid w:val="00130657"/>
    <w:rsid w:val="00144055"/>
    <w:rsid w:val="00147C1C"/>
    <w:rsid w:val="001606DE"/>
    <w:rsid w:val="0016536B"/>
    <w:rsid w:val="001838E5"/>
    <w:rsid w:val="00192BF2"/>
    <w:rsid w:val="001A25E2"/>
    <w:rsid w:val="001A7274"/>
    <w:rsid w:val="001C3ABE"/>
    <w:rsid w:val="001D039B"/>
    <w:rsid w:val="001D1D3C"/>
    <w:rsid w:val="001D1D68"/>
    <w:rsid w:val="001D4AFF"/>
    <w:rsid w:val="001D7FE0"/>
    <w:rsid w:val="001E0A99"/>
    <w:rsid w:val="001E66BC"/>
    <w:rsid w:val="001F2EE8"/>
    <w:rsid w:val="001F4B80"/>
    <w:rsid w:val="001F66D1"/>
    <w:rsid w:val="00200778"/>
    <w:rsid w:val="00215518"/>
    <w:rsid w:val="002217AC"/>
    <w:rsid w:val="00224C00"/>
    <w:rsid w:val="00230857"/>
    <w:rsid w:val="0023676A"/>
    <w:rsid w:val="0024218A"/>
    <w:rsid w:val="0024235E"/>
    <w:rsid w:val="00242796"/>
    <w:rsid w:val="002434E3"/>
    <w:rsid w:val="002440CB"/>
    <w:rsid w:val="00247EDC"/>
    <w:rsid w:val="00250417"/>
    <w:rsid w:val="00251122"/>
    <w:rsid w:val="00254E89"/>
    <w:rsid w:val="00260DBC"/>
    <w:rsid w:val="0026156B"/>
    <w:rsid w:val="00263910"/>
    <w:rsid w:val="00266643"/>
    <w:rsid w:val="00281874"/>
    <w:rsid w:val="00291756"/>
    <w:rsid w:val="002963B2"/>
    <w:rsid w:val="00296599"/>
    <w:rsid w:val="002A0BF3"/>
    <w:rsid w:val="002A1AC1"/>
    <w:rsid w:val="002A42CC"/>
    <w:rsid w:val="002B0253"/>
    <w:rsid w:val="002B260D"/>
    <w:rsid w:val="002C3A14"/>
    <w:rsid w:val="002D5D6F"/>
    <w:rsid w:val="002D7EEF"/>
    <w:rsid w:val="002E0532"/>
    <w:rsid w:val="002E567A"/>
    <w:rsid w:val="002F0FAC"/>
    <w:rsid w:val="002F28F6"/>
    <w:rsid w:val="002F56B7"/>
    <w:rsid w:val="002F5C73"/>
    <w:rsid w:val="00306B14"/>
    <w:rsid w:val="003320E3"/>
    <w:rsid w:val="003354E2"/>
    <w:rsid w:val="00340BFE"/>
    <w:rsid w:val="003425AB"/>
    <w:rsid w:val="00343493"/>
    <w:rsid w:val="0035471F"/>
    <w:rsid w:val="00355FE1"/>
    <w:rsid w:val="00356706"/>
    <w:rsid w:val="003574BB"/>
    <w:rsid w:val="00367D2F"/>
    <w:rsid w:val="003721D8"/>
    <w:rsid w:val="00374F7A"/>
    <w:rsid w:val="00376211"/>
    <w:rsid w:val="00377216"/>
    <w:rsid w:val="003777B3"/>
    <w:rsid w:val="00384A43"/>
    <w:rsid w:val="003C449A"/>
    <w:rsid w:val="003C49F0"/>
    <w:rsid w:val="003D079C"/>
    <w:rsid w:val="003E53D6"/>
    <w:rsid w:val="003E5C97"/>
    <w:rsid w:val="003F2AA8"/>
    <w:rsid w:val="003F35B6"/>
    <w:rsid w:val="003F3C52"/>
    <w:rsid w:val="003F6929"/>
    <w:rsid w:val="003F6E49"/>
    <w:rsid w:val="004000D0"/>
    <w:rsid w:val="004012EB"/>
    <w:rsid w:val="004060EA"/>
    <w:rsid w:val="00411DD1"/>
    <w:rsid w:val="004122CD"/>
    <w:rsid w:val="004225A1"/>
    <w:rsid w:val="00431B0A"/>
    <w:rsid w:val="00451281"/>
    <w:rsid w:val="004540E8"/>
    <w:rsid w:val="00455078"/>
    <w:rsid w:val="00456F2E"/>
    <w:rsid w:val="00462B31"/>
    <w:rsid w:val="0046325C"/>
    <w:rsid w:val="00465592"/>
    <w:rsid w:val="00465B70"/>
    <w:rsid w:val="00466459"/>
    <w:rsid w:val="00467170"/>
    <w:rsid w:val="00471C44"/>
    <w:rsid w:val="00484998"/>
    <w:rsid w:val="00494CE8"/>
    <w:rsid w:val="004A13C4"/>
    <w:rsid w:val="004A2F54"/>
    <w:rsid w:val="004B019E"/>
    <w:rsid w:val="004B1358"/>
    <w:rsid w:val="004B25B9"/>
    <w:rsid w:val="004B5FD7"/>
    <w:rsid w:val="004C113C"/>
    <w:rsid w:val="004C3928"/>
    <w:rsid w:val="004D03E0"/>
    <w:rsid w:val="004D1DE9"/>
    <w:rsid w:val="004D2395"/>
    <w:rsid w:val="004E1006"/>
    <w:rsid w:val="004E1CD6"/>
    <w:rsid w:val="004E53A9"/>
    <w:rsid w:val="004E62A4"/>
    <w:rsid w:val="004F06F8"/>
    <w:rsid w:val="00506E9C"/>
    <w:rsid w:val="00511A9D"/>
    <w:rsid w:val="00513C68"/>
    <w:rsid w:val="005150C5"/>
    <w:rsid w:val="0051578D"/>
    <w:rsid w:val="00533216"/>
    <w:rsid w:val="00535477"/>
    <w:rsid w:val="00537660"/>
    <w:rsid w:val="005400F4"/>
    <w:rsid w:val="0054086D"/>
    <w:rsid w:val="00565B18"/>
    <w:rsid w:val="00565FC0"/>
    <w:rsid w:val="005665D1"/>
    <w:rsid w:val="00573A21"/>
    <w:rsid w:val="00575264"/>
    <w:rsid w:val="0058019A"/>
    <w:rsid w:val="00581BFF"/>
    <w:rsid w:val="00581CB8"/>
    <w:rsid w:val="00583EFE"/>
    <w:rsid w:val="00586C9A"/>
    <w:rsid w:val="0059038A"/>
    <w:rsid w:val="0059091D"/>
    <w:rsid w:val="00590D9F"/>
    <w:rsid w:val="0059191D"/>
    <w:rsid w:val="0059192D"/>
    <w:rsid w:val="005932CD"/>
    <w:rsid w:val="005938F4"/>
    <w:rsid w:val="005A1453"/>
    <w:rsid w:val="005A1BB0"/>
    <w:rsid w:val="005A2869"/>
    <w:rsid w:val="005A4985"/>
    <w:rsid w:val="005B1146"/>
    <w:rsid w:val="005B36BE"/>
    <w:rsid w:val="005B6968"/>
    <w:rsid w:val="005B7784"/>
    <w:rsid w:val="005C2010"/>
    <w:rsid w:val="005D14C8"/>
    <w:rsid w:val="005D163F"/>
    <w:rsid w:val="005D21EA"/>
    <w:rsid w:val="005D704A"/>
    <w:rsid w:val="005E3540"/>
    <w:rsid w:val="005F46D2"/>
    <w:rsid w:val="00600FC3"/>
    <w:rsid w:val="00603D57"/>
    <w:rsid w:val="00613C8B"/>
    <w:rsid w:val="00621818"/>
    <w:rsid w:val="00627B9D"/>
    <w:rsid w:val="00634A83"/>
    <w:rsid w:val="00634AEE"/>
    <w:rsid w:val="00640D46"/>
    <w:rsid w:val="00642438"/>
    <w:rsid w:val="00660840"/>
    <w:rsid w:val="006641F1"/>
    <w:rsid w:val="00667AEF"/>
    <w:rsid w:val="006751C3"/>
    <w:rsid w:val="00681369"/>
    <w:rsid w:val="0068495D"/>
    <w:rsid w:val="00687F41"/>
    <w:rsid w:val="006910CA"/>
    <w:rsid w:val="0069232B"/>
    <w:rsid w:val="006925DE"/>
    <w:rsid w:val="0069460D"/>
    <w:rsid w:val="006E020A"/>
    <w:rsid w:val="006E48B8"/>
    <w:rsid w:val="006E7E59"/>
    <w:rsid w:val="00702858"/>
    <w:rsid w:val="00706D5C"/>
    <w:rsid w:val="007070DB"/>
    <w:rsid w:val="00711DCB"/>
    <w:rsid w:val="00713175"/>
    <w:rsid w:val="00713707"/>
    <w:rsid w:val="00717DB8"/>
    <w:rsid w:val="0073031C"/>
    <w:rsid w:val="00742B50"/>
    <w:rsid w:val="007452C5"/>
    <w:rsid w:val="0075356A"/>
    <w:rsid w:val="00755F44"/>
    <w:rsid w:val="0076049F"/>
    <w:rsid w:val="00775E9B"/>
    <w:rsid w:val="00795B51"/>
    <w:rsid w:val="007A156F"/>
    <w:rsid w:val="007A1B6D"/>
    <w:rsid w:val="007A20B6"/>
    <w:rsid w:val="007A6900"/>
    <w:rsid w:val="007A6D22"/>
    <w:rsid w:val="007C5E7B"/>
    <w:rsid w:val="007C6185"/>
    <w:rsid w:val="007D6B6D"/>
    <w:rsid w:val="007E3FB0"/>
    <w:rsid w:val="007E7C87"/>
    <w:rsid w:val="007F26F2"/>
    <w:rsid w:val="008005B3"/>
    <w:rsid w:val="008163B2"/>
    <w:rsid w:val="00821FD8"/>
    <w:rsid w:val="00832361"/>
    <w:rsid w:val="0083565F"/>
    <w:rsid w:val="0084371C"/>
    <w:rsid w:val="00853ACF"/>
    <w:rsid w:val="00856334"/>
    <w:rsid w:val="00861714"/>
    <w:rsid w:val="00865511"/>
    <w:rsid w:val="00871704"/>
    <w:rsid w:val="00872319"/>
    <w:rsid w:val="008737D0"/>
    <w:rsid w:val="00877985"/>
    <w:rsid w:val="0089288E"/>
    <w:rsid w:val="008969FB"/>
    <w:rsid w:val="008B1E7B"/>
    <w:rsid w:val="008B56D2"/>
    <w:rsid w:val="008C686D"/>
    <w:rsid w:val="008D22C0"/>
    <w:rsid w:val="008D6EBF"/>
    <w:rsid w:val="008D7617"/>
    <w:rsid w:val="008E4479"/>
    <w:rsid w:val="008E5626"/>
    <w:rsid w:val="008E6F1B"/>
    <w:rsid w:val="008F3034"/>
    <w:rsid w:val="008F32AD"/>
    <w:rsid w:val="008F3921"/>
    <w:rsid w:val="009018A0"/>
    <w:rsid w:val="0090422B"/>
    <w:rsid w:val="00905769"/>
    <w:rsid w:val="00906461"/>
    <w:rsid w:val="0090735E"/>
    <w:rsid w:val="0091616B"/>
    <w:rsid w:val="00916B89"/>
    <w:rsid w:val="00924D41"/>
    <w:rsid w:val="009264A5"/>
    <w:rsid w:val="00930496"/>
    <w:rsid w:val="00931886"/>
    <w:rsid w:val="009340FB"/>
    <w:rsid w:val="00943361"/>
    <w:rsid w:val="00943A48"/>
    <w:rsid w:val="00944A4A"/>
    <w:rsid w:val="00951A02"/>
    <w:rsid w:val="00951C88"/>
    <w:rsid w:val="00962C37"/>
    <w:rsid w:val="00965468"/>
    <w:rsid w:val="00970782"/>
    <w:rsid w:val="0097174D"/>
    <w:rsid w:val="00984F2A"/>
    <w:rsid w:val="00990C76"/>
    <w:rsid w:val="009A0E5A"/>
    <w:rsid w:val="009A14F8"/>
    <w:rsid w:val="009B5CDA"/>
    <w:rsid w:val="009C31CF"/>
    <w:rsid w:val="009C58F9"/>
    <w:rsid w:val="009D29C1"/>
    <w:rsid w:val="009D3D91"/>
    <w:rsid w:val="009E290E"/>
    <w:rsid w:val="009F7559"/>
    <w:rsid w:val="00A07206"/>
    <w:rsid w:val="00A1201E"/>
    <w:rsid w:val="00A1286A"/>
    <w:rsid w:val="00A16B93"/>
    <w:rsid w:val="00A23EA9"/>
    <w:rsid w:val="00A25AC2"/>
    <w:rsid w:val="00A3005A"/>
    <w:rsid w:val="00A408C0"/>
    <w:rsid w:val="00A431D9"/>
    <w:rsid w:val="00A67A61"/>
    <w:rsid w:val="00A74D08"/>
    <w:rsid w:val="00A7713F"/>
    <w:rsid w:val="00A776C9"/>
    <w:rsid w:val="00A800B1"/>
    <w:rsid w:val="00A80E56"/>
    <w:rsid w:val="00A8152C"/>
    <w:rsid w:val="00A82D0F"/>
    <w:rsid w:val="00A9246C"/>
    <w:rsid w:val="00A92496"/>
    <w:rsid w:val="00A96E54"/>
    <w:rsid w:val="00AA492B"/>
    <w:rsid w:val="00AB5596"/>
    <w:rsid w:val="00AB5ABF"/>
    <w:rsid w:val="00AB6FD0"/>
    <w:rsid w:val="00AD5CAC"/>
    <w:rsid w:val="00AD6887"/>
    <w:rsid w:val="00AD7A2C"/>
    <w:rsid w:val="00AE1BD6"/>
    <w:rsid w:val="00AE2ED1"/>
    <w:rsid w:val="00AF04B0"/>
    <w:rsid w:val="00AF09ED"/>
    <w:rsid w:val="00AF5522"/>
    <w:rsid w:val="00B03FA7"/>
    <w:rsid w:val="00B0537D"/>
    <w:rsid w:val="00B053E6"/>
    <w:rsid w:val="00B05A6E"/>
    <w:rsid w:val="00B11240"/>
    <w:rsid w:val="00B11449"/>
    <w:rsid w:val="00B12DE0"/>
    <w:rsid w:val="00B1375D"/>
    <w:rsid w:val="00B149B1"/>
    <w:rsid w:val="00B224EB"/>
    <w:rsid w:val="00B269A8"/>
    <w:rsid w:val="00B372A1"/>
    <w:rsid w:val="00B41677"/>
    <w:rsid w:val="00B441D9"/>
    <w:rsid w:val="00B5065F"/>
    <w:rsid w:val="00B517F7"/>
    <w:rsid w:val="00B60008"/>
    <w:rsid w:val="00B65D7D"/>
    <w:rsid w:val="00B67A56"/>
    <w:rsid w:val="00B67DA8"/>
    <w:rsid w:val="00B70A86"/>
    <w:rsid w:val="00B75136"/>
    <w:rsid w:val="00B75CCF"/>
    <w:rsid w:val="00B7757A"/>
    <w:rsid w:val="00B779A0"/>
    <w:rsid w:val="00BA0652"/>
    <w:rsid w:val="00BA7281"/>
    <w:rsid w:val="00BB1EF9"/>
    <w:rsid w:val="00BB47FD"/>
    <w:rsid w:val="00BC32AF"/>
    <w:rsid w:val="00BD02DF"/>
    <w:rsid w:val="00BD1CAE"/>
    <w:rsid w:val="00BD7547"/>
    <w:rsid w:val="00BD766B"/>
    <w:rsid w:val="00BE109B"/>
    <w:rsid w:val="00BF0F03"/>
    <w:rsid w:val="00BF2737"/>
    <w:rsid w:val="00BF7F3C"/>
    <w:rsid w:val="00C0261F"/>
    <w:rsid w:val="00C02656"/>
    <w:rsid w:val="00C10B4B"/>
    <w:rsid w:val="00C11559"/>
    <w:rsid w:val="00C15610"/>
    <w:rsid w:val="00C22B61"/>
    <w:rsid w:val="00C30C3D"/>
    <w:rsid w:val="00C31175"/>
    <w:rsid w:val="00C31831"/>
    <w:rsid w:val="00C3340C"/>
    <w:rsid w:val="00C376C7"/>
    <w:rsid w:val="00C43065"/>
    <w:rsid w:val="00C5249B"/>
    <w:rsid w:val="00C526A7"/>
    <w:rsid w:val="00C54E88"/>
    <w:rsid w:val="00C57753"/>
    <w:rsid w:val="00C60867"/>
    <w:rsid w:val="00C760C8"/>
    <w:rsid w:val="00C90343"/>
    <w:rsid w:val="00C90650"/>
    <w:rsid w:val="00C9174F"/>
    <w:rsid w:val="00C93D78"/>
    <w:rsid w:val="00C9673E"/>
    <w:rsid w:val="00CB021E"/>
    <w:rsid w:val="00CB17AE"/>
    <w:rsid w:val="00CB3030"/>
    <w:rsid w:val="00CB480A"/>
    <w:rsid w:val="00CB6308"/>
    <w:rsid w:val="00CC005A"/>
    <w:rsid w:val="00CC0083"/>
    <w:rsid w:val="00CC5EEE"/>
    <w:rsid w:val="00CD213A"/>
    <w:rsid w:val="00CE0FAC"/>
    <w:rsid w:val="00CF2CE6"/>
    <w:rsid w:val="00CF2FAB"/>
    <w:rsid w:val="00CF3024"/>
    <w:rsid w:val="00CF3D11"/>
    <w:rsid w:val="00CF3E73"/>
    <w:rsid w:val="00CF5924"/>
    <w:rsid w:val="00CF5DE2"/>
    <w:rsid w:val="00CF6585"/>
    <w:rsid w:val="00CF6DF4"/>
    <w:rsid w:val="00CF7E78"/>
    <w:rsid w:val="00D056AF"/>
    <w:rsid w:val="00D07AAC"/>
    <w:rsid w:val="00D10570"/>
    <w:rsid w:val="00D10A21"/>
    <w:rsid w:val="00D25EFF"/>
    <w:rsid w:val="00D45D65"/>
    <w:rsid w:val="00D45E90"/>
    <w:rsid w:val="00D54545"/>
    <w:rsid w:val="00D549D5"/>
    <w:rsid w:val="00D71B15"/>
    <w:rsid w:val="00D7678A"/>
    <w:rsid w:val="00D8142E"/>
    <w:rsid w:val="00D84423"/>
    <w:rsid w:val="00D859F7"/>
    <w:rsid w:val="00D941B1"/>
    <w:rsid w:val="00DC06E0"/>
    <w:rsid w:val="00DE1AF0"/>
    <w:rsid w:val="00DE211F"/>
    <w:rsid w:val="00DF2D21"/>
    <w:rsid w:val="00DF3C10"/>
    <w:rsid w:val="00E00039"/>
    <w:rsid w:val="00E039F9"/>
    <w:rsid w:val="00E04A69"/>
    <w:rsid w:val="00E11562"/>
    <w:rsid w:val="00E155E5"/>
    <w:rsid w:val="00E202B2"/>
    <w:rsid w:val="00E20342"/>
    <w:rsid w:val="00E32843"/>
    <w:rsid w:val="00E33D2F"/>
    <w:rsid w:val="00E44878"/>
    <w:rsid w:val="00E449F9"/>
    <w:rsid w:val="00E458F5"/>
    <w:rsid w:val="00E511D3"/>
    <w:rsid w:val="00E52974"/>
    <w:rsid w:val="00E54ABF"/>
    <w:rsid w:val="00E6560D"/>
    <w:rsid w:val="00E70FFA"/>
    <w:rsid w:val="00E815A8"/>
    <w:rsid w:val="00E826D1"/>
    <w:rsid w:val="00E83DC1"/>
    <w:rsid w:val="00E9123F"/>
    <w:rsid w:val="00E941D0"/>
    <w:rsid w:val="00E9450A"/>
    <w:rsid w:val="00E95404"/>
    <w:rsid w:val="00E97891"/>
    <w:rsid w:val="00EA0694"/>
    <w:rsid w:val="00EA3780"/>
    <w:rsid w:val="00EB7B69"/>
    <w:rsid w:val="00ED014D"/>
    <w:rsid w:val="00ED1265"/>
    <w:rsid w:val="00ED4FD9"/>
    <w:rsid w:val="00ED502B"/>
    <w:rsid w:val="00ED5C2B"/>
    <w:rsid w:val="00EF5575"/>
    <w:rsid w:val="00F0379E"/>
    <w:rsid w:val="00F051A0"/>
    <w:rsid w:val="00F054F0"/>
    <w:rsid w:val="00F06253"/>
    <w:rsid w:val="00F149D2"/>
    <w:rsid w:val="00F2153E"/>
    <w:rsid w:val="00F2196E"/>
    <w:rsid w:val="00F24A13"/>
    <w:rsid w:val="00F24B82"/>
    <w:rsid w:val="00F308EE"/>
    <w:rsid w:val="00F330A6"/>
    <w:rsid w:val="00F403C8"/>
    <w:rsid w:val="00F44ACD"/>
    <w:rsid w:val="00F476F9"/>
    <w:rsid w:val="00F509BD"/>
    <w:rsid w:val="00F56573"/>
    <w:rsid w:val="00F61AE2"/>
    <w:rsid w:val="00F62FB5"/>
    <w:rsid w:val="00F66A7B"/>
    <w:rsid w:val="00F75569"/>
    <w:rsid w:val="00F7601E"/>
    <w:rsid w:val="00F810F6"/>
    <w:rsid w:val="00F84E4D"/>
    <w:rsid w:val="00F86B44"/>
    <w:rsid w:val="00F87F51"/>
    <w:rsid w:val="00FA12F5"/>
    <w:rsid w:val="00FA1C59"/>
    <w:rsid w:val="00FA5BDA"/>
    <w:rsid w:val="00FB17AD"/>
    <w:rsid w:val="00FB3064"/>
    <w:rsid w:val="00FB4C64"/>
    <w:rsid w:val="00FC1F80"/>
    <w:rsid w:val="00FC52FC"/>
    <w:rsid w:val="00FC655C"/>
    <w:rsid w:val="00FD6A43"/>
    <w:rsid w:val="00FE04D0"/>
    <w:rsid w:val="00FE2024"/>
    <w:rsid w:val="00FE20B1"/>
    <w:rsid w:val="00FE62ED"/>
    <w:rsid w:val="00FF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C0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  <w:style w:type="character" w:customStyle="1" w:styleId="ae">
    <w:name w:val="Основной текст + Полужирный"/>
    <w:rsid w:val="00A25AC2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organictextcontentspan">
    <w:name w:val="organictextcontentspan"/>
    <w:basedOn w:val="a0"/>
    <w:rsid w:val="00250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C0"/>
    <w:rPr>
      <w:sz w:val="24"/>
      <w:szCs w:val="24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0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1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6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766B"/>
    <w:rPr>
      <w:sz w:val="24"/>
      <w:szCs w:val="24"/>
    </w:rPr>
  </w:style>
  <w:style w:type="paragraph" w:styleId="ac">
    <w:name w:val="Balloon Text"/>
    <w:basedOn w:val="a"/>
    <w:link w:val="ad"/>
    <w:rsid w:val="00BD76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D766B"/>
    <w:rPr>
      <w:rFonts w:ascii="Segoe UI" w:hAnsi="Segoe UI" w:cs="Segoe UI"/>
      <w:sz w:val="18"/>
      <w:szCs w:val="18"/>
    </w:rPr>
  </w:style>
  <w:style w:type="character" w:customStyle="1" w:styleId="ae">
    <w:name w:val="Основной текст + Полужирный"/>
    <w:rsid w:val="00A25AC2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organictextcontentspan">
    <w:name w:val="organictextcontentspan"/>
    <w:basedOn w:val="a0"/>
    <w:rsid w:val="00250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39D73-E963-45A1-9E8D-E7B341F0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Komissarova_Tatjana_Borisovna</dc:creator>
  <cp:lastModifiedBy>Usr2</cp:lastModifiedBy>
  <cp:revision>2</cp:revision>
  <cp:lastPrinted>2023-12-21T12:05:00Z</cp:lastPrinted>
  <dcterms:created xsi:type="dcterms:W3CDTF">2023-12-21T12:29:00Z</dcterms:created>
  <dcterms:modified xsi:type="dcterms:W3CDTF">2023-12-21T12:29:00Z</dcterms:modified>
</cp:coreProperties>
</file>